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DAA3B" w14:textId="77777777" w:rsidR="00794A2B" w:rsidRDefault="00794A2B" w:rsidP="00794A2B">
      <w:pPr>
        <w:ind w:right="-200"/>
      </w:pPr>
      <w:bookmarkStart w:id="0" w:name="_Hlk9288126"/>
    </w:p>
    <w:p w14:paraId="0CA1015B" w14:textId="77777777" w:rsidR="00794A2B" w:rsidRPr="00B47EAA" w:rsidRDefault="00794A2B" w:rsidP="00794A2B">
      <w:pPr>
        <w:ind w:right="-200"/>
        <w:rPr>
          <w:color w:val="833C0B" w:themeColor="accent2" w:themeShade="80"/>
        </w:rPr>
      </w:pPr>
    </w:p>
    <w:p w14:paraId="74C219A6" w14:textId="77777777" w:rsidR="005843B2" w:rsidRPr="00E84DE9" w:rsidRDefault="005843B2" w:rsidP="005843B2">
      <w:pPr>
        <w:jc w:val="center"/>
        <w:rPr>
          <w:rFonts w:cstheme="minorHAnsi"/>
          <w:color w:val="00457E"/>
          <w:sz w:val="18"/>
          <w:szCs w:val="18"/>
        </w:rPr>
      </w:pPr>
      <w:r w:rsidRPr="00E84DE9">
        <w:rPr>
          <w:rFonts w:cstheme="minorHAnsi"/>
          <w:b/>
          <w:color w:val="00457E"/>
          <w:kern w:val="24"/>
          <w:sz w:val="72"/>
          <w:szCs w:val="52"/>
        </w:rPr>
        <w:t>ACCORDO QUADRO</w:t>
      </w:r>
    </w:p>
    <w:p w14:paraId="555EED6A" w14:textId="77777777" w:rsidR="005843B2" w:rsidRPr="00517674" w:rsidRDefault="005843B2" w:rsidP="005843B2">
      <w:pPr>
        <w:jc w:val="center"/>
        <w:rPr>
          <w:rFonts w:cstheme="minorHAnsi"/>
          <w:color w:val="002060"/>
          <w:sz w:val="10"/>
          <w:szCs w:val="14"/>
        </w:rPr>
      </w:pPr>
      <w:r w:rsidRPr="00517674">
        <w:rPr>
          <w:rFonts w:cstheme="minorHAnsi"/>
          <w:color w:val="002060"/>
          <w:kern w:val="24"/>
          <w:sz w:val="40"/>
          <w:szCs w:val="40"/>
        </w:rPr>
        <w:t>per l’affidamento di servizi di</w:t>
      </w:r>
    </w:p>
    <w:p w14:paraId="35C6DBF1" w14:textId="77777777" w:rsidR="005843B2" w:rsidRPr="00517674" w:rsidRDefault="005843B2" w:rsidP="005843B2">
      <w:pPr>
        <w:jc w:val="center"/>
        <w:rPr>
          <w:rFonts w:cstheme="minorHAnsi"/>
          <w:color w:val="002060"/>
          <w:sz w:val="10"/>
          <w:szCs w:val="14"/>
        </w:rPr>
      </w:pPr>
      <w:r w:rsidRPr="00517674">
        <w:rPr>
          <w:rFonts w:cstheme="minorHAnsi"/>
          <w:color w:val="002060"/>
          <w:kern w:val="24"/>
          <w:sz w:val="40"/>
          <w:szCs w:val="40"/>
        </w:rPr>
        <w:t>DIGITAL TRANSFORMATION</w:t>
      </w:r>
    </w:p>
    <w:p w14:paraId="28F07DA0" w14:textId="40527547" w:rsidR="005843B2" w:rsidRDefault="0039548B" w:rsidP="005843B2">
      <w:pPr>
        <w:jc w:val="center"/>
        <w:rPr>
          <w:rFonts w:cstheme="minorHAnsi"/>
          <w:b/>
          <w:color w:val="002060"/>
          <w:kern w:val="24"/>
          <w:sz w:val="40"/>
          <w:szCs w:val="40"/>
        </w:rPr>
      </w:pPr>
      <w:r>
        <w:rPr>
          <w:rFonts w:cstheme="minorHAnsi"/>
          <w:color w:val="002060"/>
          <w:kern w:val="24"/>
          <w:sz w:val="40"/>
          <w:szCs w:val="40"/>
        </w:rPr>
        <w:t xml:space="preserve">per le </w:t>
      </w:r>
      <w:r w:rsidR="005843B2" w:rsidRPr="00517674">
        <w:rPr>
          <w:rFonts w:cstheme="minorHAnsi"/>
          <w:color w:val="002060"/>
          <w:kern w:val="24"/>
          <w:sz w:val="40"/>
          <w:szCs w:val="40"/>
        </w:rPr>
        <w:t>P</w:t>
      </w:r>
      <w:r w:rsidR="00EF2B5C" w:rsidRPr="00517674">
        <w:rPr>
          <w:rFonts w:cstheme="minorHAnsi"/>
          <w:color w:val="002060"/>
          <w:kern w:val="24"/>
          <w:sz w:val="40"/>
          <w:szCs w:val="40"/>
        </w:rPr>
        <w:t xml:space="preserve">ubbliche </w:t>
      </w:r>
      <w:r w:rsidR="005843B2" w:rsidRPr="00517674">
        <w:rPr>
          <w:rFonts w:cstheme="minorHAnsi"/>
          <w:color w:val="002060"/>
          <w:kern w:val="24"/>
          <w:sz w:val="40"/>
          <w:szCs w:val="40"/>
        </w:rPr>
        <w:t>A</w:t>
      </w:r>
      <w:r w:rsidR="00EF2B5C" w:rsidRPr="00517674">
        <w:rPr>
          <w:rFonts w:cstheme="minorHAnsi"/>
          <w:color w:val="002060"/>
          <w:kern w:val="24"/>
          <w:sz w:val="40"/>
          <w:szCs w:val="40"/>
        </w:rPr>
        <w:t>mministrazion</w:t>
      </w:r>
      <w:r w:rsidR="00EF2B5C" w:rsidRPr="00AE6AF2">
        <w:rPr>
          <w:rFonts w:cstheme="minorHAnsi"/>
          <w:bCs/>
          <w:color w:val="002060"/>
          <w:kern w:val="24"/>
          <w:sz w:val="40"/>
          <w:szCs w:val="40"/>
        </w:rPr>
        <w:t>i</w:t>
      </w:r>
    </w:p>
    <w:p w14:paraId="6CC08EED" w14:textId="77777777" w:rsidR="00517674" w:rsidRPr="00E84DE9" w:rsidRDefault="00517674" w:rsidP="005843B2">
      <w:pPr>
        <w:jc w:val="center"/>
        <w:rPr>
          <w:rFonts w:cstheme="minorHAnsi"/>
          <w:b/>
          <w:bCs/>
          <w:color w:val="002060"/>
          <w:kern w:val="24"/>
          <w:sz w:val="40"/>
          <w:szCs w:val="40"/>
        </w:rPr>
      </w:pPr>
    </w:p>
    <w:p w14:paraId="6053802E" w14:textId="13DB0FEC" w:rsidR="005843B2" w:rsidRPr="009F30BB" w:rsidRDefault="005843B2" w:rsidP="00EF2B5C">
      <w:pPr>
        <w:jc w:val="center"/>
        <w:rPr>
          <w:rFonts w:cstheme="minorHAnsi"/>
          <w:b/>
          <w:color w:val="002060"/>
          <w:kern w:val="24"/>
          <w:sz w:val="44"/>
          <w:szCs w:val="44"/>
        </w:rPr>
      </w:pPr>
      <w:bookmarkStart w:id="1" w:name="_Hlk101526036"/>
      <w:r w:rsidRPr="009F30BB">
        <w:rPr>
          <w:rFonts w:cstheme="minorHAnsi"/>
          <w:b/>
          <w:color w:val="002060"/>
          <w:kern w:val="24"/>
          <w:sz w:val="44"/>
          <w:szCs w:val="44"/>
        </w:rPr>
        <w:t xml:space="preserve">Lotto </w:t>
      </w:r>
      <w:r w:rsidR="0005255B">
        <w:rPr>
          <w:rFonts w:cstheme="minorHAnsi"/>
          <w:b/>
          <w:color w:val="002060"/>
          <w:kern w:val="24"/>
          <w:sz w:val="44"/>
          <w:szCs w:val="44"/>
        </w:rPr>
        <w:t>4</w:t>
      </w:r>
      <w:r w:rsidR="002D2F35" w:rsidRPr="009F30BB">
        <w:rPr>
          <w:rFonts w:cstheme="minorHAnsi"/>
          <w:b/>
          <w:color w:val="002060"/>
          <w:kern w:val="24"/>
          <w:sz w:val="44"/>
          <w:szCs w:val="44"/>
        </w:rPr>
        <w:t xml:space="preserve"> </w:t>
      </w:r>
      <w:r w:rsidR="00AE6AF2" w:rsidRPr="009F30BB">
        <w:rPr>
          <w:rFonts w:cstheme="minorHAnsi"/>
          <w:b/>
          <w:color w:val="002060"/>
          <w:kern w:val="24"/>
          <w:sz w:val="44"/>
          <w:szCs w:val="44"/>
        </w:rPr>
        <w:t>–</w:t>
      </w:r>
      <w:r w:rsidRPr="009F30BB">
        <w:rPr>
          <w:rFonts w:cstheme="minorHAnsi"/>
          <w:b/>
          <w:color w:val="002060"/>
          <w:kern w:val="24"/>
          <w:sz w:val="44"/>
          <w:szCs w:val="44"/>
        </w:rPr>
        <w:t xml:space="preserve"> </w:t>
      </w:r>
      <w:r w:rsidR="00AE6AF2" w:rsidRPr="009F30BB">
        <w:rPr>
          <w:rFonts w:cstheme="minorHAnsi"/>
          <w:b/>
          <w:color w:val="002060"/>
          <w:kern w:val="24"/>
          <w:sz w:val="44"/>
          <w:szCs w:val="44"/>
        </w:rPr>
        <w:t xml:space="preserve">Servizi di </w:t>
      </w:r>
      <w:r w:rsidR="00C02CB4">
        <w:rPr>
          <w:rFonts w:cstheme="minorHAnsi"/>
          <w:b/>
          <w:color w:val="002060"/>
          <w:kern w:val="24"/>
          <w:sz w:val="44"/>
          <w:szCs w:val="44"/>
        </w:rPr>
        <w:t xml:space="preserve">Gestione della </w:t>
      </w:r>
      <w:r w:rsidR="00AE6AF2" w:rsidRPr="009F30BB">
        <w:rPr>
          <w:rFonts w:cstheme="minorHAnsi"/>
          <w:b/>
          <w:color w:val="002060"/>
          <w:kern w:val="24"/>
          <w:sz w:val="44"/>
          <w:szCs w:val="44"/>
        </w:rPr>
        <w:t xml:space="preserve">Transizione </w:t>
      </w:r>
      <w:r w:rsidR="00C02CB4">
        <w:rPr>
          <w:rFonts w:cstheme="minorHAnsi"/>
          <w:b/>
          <w:color w:val="002060"/>
          <w:kern w:val="24"/>
          <w:sz w:val="44"/>
          <w:szCs w:val="44"/>
        </w:rPr>
        <w:t xml:space="preserve">al </w:t>
      </w:r>
      <w:bookmarkStart w:id="2" w:name="_GoBack"/>
      <w:bookmarkEnd w:id="2"/>
      <w:r w:rsidR="00AE6AF2" w:rsidRPr="009F30BB">
        <w:rPr>
          <w:rFonts w:cstheme="minorHAnsi"/>
          <w:b/>
          <w:color w:val="002060"/>
          <w:kern w:val="24"/>
          <w:sz w:val="44"/>
          <w:szCs w:val="44"/>
        </w:rPr>
        <w:t xml:space="preserve">Digitale – Lotto </w:t>
      </w:r>
      <w:bookmarkEnd w:id="1"/>
      <w:r w:rsidR="0005255B">
        <w:rPr>
          <w:rFonts w:cstheme="minorHAnsi"/>
          <w:b/>
          <w:color w:val="002060"/>
          <w:kern w:val="24"/>
          <w:sz w:val="44"/>
          <w:szCs w:val="44"/>
        </w:rPr>
        <w:t>Centro</w:t>
      </w:r>
    </w:p>
    <w:p w14:paraId="7D990B8D" w14:textId="77777777" w:rsidR="00517674" w:rsidRPr="009F30BB" w:rsidRDefault="00517674" w:rsidP="00EF2B5C">
      <w:pPr>
        <w:jc w:val="center"/>
        <w:rPr>
          <w:rFonts w:cstheme="minorHAnsi"/>
          <w:b/>
          <w:bCs/>
          <w:color w:val="002060"/>
          <w:kern w:val="24"/>
          <w:sz w:val="40"/>
          <w:szCs w:val="40"/>
        </w:rPr>
      </w:pPr>
    </w:p>
    <w:p w14:paraId="6588EA53" w14:textId="4E9DCCDE" w:rsidR="00794A2B" w:rsidRPr="00E84DE9" w:rsidRDefault="005843B2" w:rsidP="00E84DE9">
      <w:pPr>
        <w:jc w:val="center"/>
        <w:rPr>
          <w:rFonts w:cstheme="minorHAnsi"/>
          <w:b/>
          <w:color w:val="00457E"/>
          <w:kern w:val="24"/>
          <w:sz w:val="72"/>
          <w:szCs w:val="52"/>
        </w:rPr>
      </w:pPr>
      <w:r w:rsidRPr="009F30BB">
        <w:rPr>
          <w:rFonts w:cstheme="minorHAnsi"/>
          <w:b/>
          <w:color w:val="00457E"/>
          <w:kern w:val="24"/>
          <w:sz w:val="56"/>
          <w:szCs w:val="48"/>
        </w:rPr>
        <w:t>PIANO DEI FABBISOGNI</w:t>
      </w:r>
    </w:p>
    <w:p w14:paraId="1B0957F4" w14:textId="303307E2" w:rsidR="00794A2B" w:rsidRDefault="00794A2B" w:rsidP="00794A2B">
      <w:pPr>
        <w:ind w:right="-200"/>
      </w:pPr>
    </w:p>
    <w:p w14:paraId="544077D6" w14:textId="591F4B92" w:rsidR="00794A2B" w:rsidRDefault="001B682E" w:rsidP="00794A2B">
      <w:pPr>
        <w:ind w:right="-200"/>
      </w:pPr>
      <w:r w:rsidRPr="00E84DE9">
        <w:rPr>
          <w:rFonts w:cstheme="minorHAnsi"/>
          <w:b/>
          <w:noProof/>
          <w:color w:val="00457E"/>
          <w:kern w:val="24"/>
          <w:sz w:val="80"/>
          <w:szCs w:val="56"/>
          <w:lang w:eastAsia="it-IT"/>
        </w:rPr>
        <w:drawing>
          <wp:anchor distT="0" distB="0" distL="114300" distR="114300" simplePos="0" relativeHeight="251658240" behindDoc="0" locked="0" layoutInCell="1" allowOverlap="1" wp14:anchorId="7ACAFC24" wp14:editId="20A2F995">
            <wp:simplePos x="0" y="0"/>
            <wp:positionH relativeFrom="margin">
              <wp:posOffset>85090</wp:posOffset>
            </wp:positionH>
            <wp:positionV relativeFrom="margin">
              <wp:posOffset>3004185</wp:posOffset>
            </wp:positionV>
            <wp:extent cx="6083935" cy="639445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rcRect t="5" b="5"/>
                    <a:stretch>
                      <a:fillRect/>
                    </a:stretch>
                  </pic:blipFill>
                  <pic:spPr bwMode="auto">
                    <a:xfrm>
                      <a:off x="0" y="0"/>
                      <a:ext cx="6083935" cy="639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DFB07F" w14:textId="7CD1CFFF" w:rsidR="00794A2B" w:rsidRDefault="00794A2B" w:rsidP="00794A2B">
      <w:pPr>
        <w:ind w:right="-200"/>
      </w:pPr>
    </w:p>
    <w:p w14:paraId="3ACCEBDE" w14:textId="566418FB" w:rsidR="00794A2B" w:rsidRDefault="00794A2B" w:rsidP="00794A2B">
      <w:pPr>
        <w:ind w:right="-200"/>
      </w:pPr>
    </w:p>
    <w:p w14:paraId="1A427268" w14:textId="77777777" w:rsidR="00794A2B" w:rsidRDefault="00794A2B" w:rsidP="00794A2B">
      <w:pPr>
        <w:ind w:right="-200"/>
      </w:pPr>
    </w:p>
    <w:p w14:paraId="647CBAA2" w14:textId="57F9C047" w:rsidR="00794A2B" w:rsidRDefault="00794A2B" w:rsidP="00794A2B">
      <w:pPr>
        <w:ind w:right="-200"/>
      </w:pPr>
    </w:p>
    <w:p w14:paraId="3FDFC838" w14:textId="506CBC6F" w:rsidR="00794A2B" w:rsidRDefault="00794A2B" w:rsidP="00794A2B">
      <w:pPr>
        <w:ind w:right="-200"/>
      </w:pPr>
    </w:p>
    <w:p w14:paraId="2FD119EF" w14:textId="2601A341" w:rsidR="00794A2B" w:rsidRDefault="00794A2B" w:rsidP="00794A2B">
      <w:pPr>
        <w:ind w:right="-200"/>
      </w:pPr>
    </w:p>
    <w:p w14:paraId="46D42CE1" w14:textId="3B642BD6" w:rsidR="00794A2B" w:rsidRDefault="00794A2B" w:rsidP="00794A2B">
      <w:pPr>
        <w:ind w:right="-200"/>
      </w:pPr>
    </w:p>
    <w:p w14:paraId="77EB8C5A" w14:textId="59F1B5D3" w:rsidR="00794A2B" w:rsidRDefault="00794A2B" w:rsidP="00794A2B">
      <w:pPr>
        <w:ind w:right="-200"/>
      </w:pPr>
    </w:p>
    <w:p w14:paraId="61D16057" w14:textId="4238048F" w:rsidR="00794A2B" w:rsidRDefault="00794A2B" w:rsidP="00794A2B">
      <w:pPr>
        <w:ind w:right="-200"/>
      </w:pPr>
    </w:p>
    <w:p w14:paraId="4C33E152" w14:textId="24885D59" w:rsidR="00794A2B" w:rsidRDefault="00794A2B" w:rsidP="00794A2B">
      <w:pPr>
        <w:ind w:right="-200"/>
      </w:pPr>
    </w:p>
    <w:p w14:paraId="2D7147C2" w14:textId="1005BCE6" w:rsidR="00794A2B" w:rsidRDefault="00794A2B" w:rsidP="00794A2B">
      <w:pPr>
        <w:ind w:right="-200"/>
      </w:pPr>
    </w:p>
    <w:p w14:paraId="7A4FF4C0" w14:textId="4B6CFB93" w:rsidR="00794A2B" w:rsidRDefault="00794A2B" w:rsidP="00794A2B">
      <w:pPr>
        <w:ind w:right="-200"/>
      </w:pPr>
    </w:p>
    <w:p w14:paraId="47B790B3" w14:textId="32F2A823" w:rsidR="00794A2B" w:rsidRDefault="00794A2B" w:rsidP="00794A2B">
      <w:pPr>
        <w:ind w:right="-200"/>
      </w:pPr>
    </w:p>
    <w:p w14:paraId="2002C8A9" w14:textId="625FC1E6" w:rsidR="00794A2B" w:rsidRDefault="00794A2B" w:rsidP="00794A2B">
      <w:pPr>
        <w:ind w:right="-200"/>
      </w:pPr>
    </w:p>
    <w:p w14:paraId="062C4201" w14:textId="71A7F944" w:rsidR="00794A2B" w:rsidRDefault="00794A2B" w:rsidP="00794A2B">
      <w:pPr>
        <w:ind w:right="-200"/>
      </w:pPr>
    </w:p>
    <w:p w14:paraId="1B48481D" w14:textId="77777777" w:rsidR="00794A2B" w:rsidRDefault="00794A2B" w:rsidP="00794A2B">
      <w:pPr>
        <w:ind w:right="-200"/>
      </w:pPr>
    </w:p>
    <w:p w14:paraId="7D7E3441" w14:textId="601DBB7A" w:rsidR="00794A2B" w:rsidRDefault="00794A2B" w:rsidP="00794A2B">
      <w:pPr>
        <w:ind w:right="-200"/>
      </w:pPr>
    </w:p>
    <w:p w14:paraId="4F5FCA0E" w14:textId="77777777" w:rsidR="00794A2B" w:rsidRDefault="00794A2B" w:rsidP="00794A2B">
      <w:pPr>
        <w:ind w:right="-200"/>
      </w:pPr>
    </w:p>
    <w:p w14:paraId="6B06B58E" w14:textId="71A59002" w:rsidR="00794A2B" w:rsidRDefault="00794A2B" w:rsidP="00794A2B">
      <w:pPr>
        <w:ind w:right="-200"/>
      </w:pPr>
    </w:p>
    <w:p w14:paraId="1389C515" w14:textId="396652F0" w:rsidR="00794A2B" w:rsidRDefault="00794A2B" w:rsidP="00794A2B">
      <w:pPr>
        <w:ind w:right="-200"/>
      </w:pPr>
    </w:p>
    <w:p w14:paraId="534C17FB" w14:textId="2AC66665" w:rsidR="00794A2B" w:rsidRDefault="00794A2B" w:rsidP="00794A2B">
      <w:pPr>
        <w:ind w:right="-200"/>
      </w:pPr>
    </w:p>
    <w:p w14:paraId="356191E4" w14:textId="77777777" w:rsidR="00794A2B" w:rsidRDefault="00794A2B" w:rsidP="00794A2B">
      <w:pPr>
        <w:ind w:right="-200"/>
      </w:pPr>
    </w:p>
    <w:p w14:paraId="12812C94" w14:textId="0B447AE4" w:rsidR="00794A2B" w:rsidRDefault="00794A2B" w:rsidP="00794A2B">
      <w:pPr>
        <w:ind w:right="-200"/>
      </w:pPr>
    </w:p>
    <w:p w14:paraId="5D266429" w14:textId="37C178B6" w:rsidR="00794A2B" w:rsidRDefault="00794A2B" w:rsidP="00794A2B">
      <w:pPr>
        <w:ind w:right="-200"/>
      </w:pPr>
    </w:p>
    <w:p w14:paraId="5A798AE5" w14:textId="77777777" w:rsidR="00794A2B" w:rsidRDefault="00794A2B" w:rsidP="00794A2B">
      <w:pPr>
        <w:ind w:right="-200"/>
      </w:pPr>
    </w:p>
    <w:p w14:paraId="39D8AFED" w14:textId="77777777" w:rsidR="00794A2B" w:rsidRDefault="00794A2B" w:rsidP="00794A2B">
      <w:pPr>
        <w:ind w:right="-200"/>
      </w:pPr>
    </w:p>
    <w:p w14:paraId="1F499456" w14:textId="77777777" w:rsidR="00794A2B" w:rsidRDefault="00794A2B" w:rsidP="00794A2B">
      <w:pPr>
        <w:ind w:right="-200"/>
      </w:pPr>
    </w:p>
    <w:p w14:paraId="10116763" w14:textId="77777777" w:rsidR="00794A2B" w:rsidRDefault="00794A2B" w:rsidP="00794A2B">
      <w:pPr>
        <w:ind w:right="-200"/>
      </w:pPr>
    </w:p>
    <w:p w14:paraId="5C9368EB" w14:textId="77777777" w:rsidR="00794A2B" w:rsidRDefault="00794A2B" w:rsidP="00794A2B">
      <w:pPr>
        <w:ind w:right="-200"/>
      </w:pPr>
    </w:p>
    <w:p w14:paraId="38F7A567" w14:textId="77777777" w:rsidR="00794A2B" w:rsidRDefault="00794A2B" w:rsidP="00794A2B">
      <w:pPr>
        <w:ind w:right="-200"/>
      </w:pPr>
    </w:p>
    <w:p w14:paraId="50DC6E81" w14:textId="77777777" w:rsidR="00794A2B" w:rsidRDefault="00794A2B" w:rsidP="00794A2B">
      <w:pPr>
        <w:ind w:right="-200"/>
      </w:pPr>
    </w:p>
    <w:p w14:paraId="07205425" w14:textId="77777777" w:rsidR="00794A2B" w:rsidRDefault="00794A2B" w:rsidP="00794A2B">
      <w:pPr>
        <w:ind w:right="-200"/>
      </w:pPr>
    </w:p>
    <w:p w14:paraId="4B478211" w14:textId="77777777" w:rsidR="00794A2B" w:rsidRDefault="00794A2B" w:rsidP="00794A2B">
      <w:pPr>
        <w:ind w:right="-200"/>
      </w:pPr>
    </w:p>
    <w:p w14:paraId="1A9865C5" w14:textId="77777777" w:rsidR="00794A2B" w:rsidRDefault="00794A2B" w:rsidP="00794A2B">
      <w:pPr>
        <w:ind w:right="-200"/>
      </w:pPr>
    </w:p>
    <w:p w14:paraId="7DBFF1E8" w14:textId="77777777" w:rsidR="00794A2B" w:rsidRDefault="00794A2B" w:rsidP="00794A2B">
      <w:pPr>
        <w:ind w:right="-200"/>
      </w:pPr>
    </w:p>
    <w:p w14:paraId="4F92320E" w14:textId="77777777" w:rsidR="00794A2B" w:rsidRDefault="00794A2B" w:rsidP="00794A2B">
      <w:pPr>
        <w:ind w:right="-200"/>
      </w:pPr>
    </w:p>
    <w:p w14:paraId="6000CD77" w14:textId="77777777" w:rsidR="00794A2B" w:rsidRDefault="00794A2B" w:rsidP="00794A2B">
      <w:pPr>
        <w:ind w:right="-200"/>
      </w:pPr>
    </w:p>
    <w:p w14:paraId="6EDE2410" w14:textId="77777777" w:rsidR="00794A2B" w:rsidRDefault="00794A2B" w:rsidP="00794A2B">
      <w:pPr>
        <w:ind w:right="-200"/>
      </w:pPr>
    </w:p>
    <w:p w14:paraId="1D4CD0BA" w14:textId="77777777" w:rsidR="00794A2B" w:rsidRDefault="00794A2B" w:rsidP="00794A2B">
      <w:pPr>
        <w:ind w:right="-200"/>
      </w:pPr>
    </w:p>
    <w:p w14:paraId="6A5FBCC6" w14:textId="77777777" w:rsidR="00794A2B" w:rsidRDefault="00794A2B" w:rsidP="00794A2B">
      <w:pPr>
        <w:ind w:right="-200"/>
      </w:pPr>
    </w:p>
    <w:p w14:paraId="41CF930A" w14:textId="77777777" w:rsidR="00794A2B" w:rsidRDefault="00794A2B" w:rsidP="00794A2B">
      <w:pPr>
        <w:ind w:right="-200"/>
      </w:pPr>
    </w:p>
    <w:p w14:paraId="2757C74A" w14:textId="77777777" w:rsidR="00794A2B" w:rsidRDefault="00794A2B" w:rsidP="00794A2B">
      <w:pPr>
        <w:ind w:right="-200"/>
      </w:pPr>
    </w:p>
    <w:p w14:paraId="2762E725" w14:textId="77777777" w:rsidR="00794A2B" w:rsidRDefault="00794A2B" w:rsidP="00794A2B">
      <w:pPr>
        <w:ind w:right="-200"/>
      </w:pPr>
    </w:p>
    <w:p w14:paraId="7395473E" w14:textId="77777777" w:rsidR="00794A2B" w:rsidRDefault="00794A2B" w:rsidP="00794A2B">
      <w:pPr>
        <w:ind w:right="-200"/>
      </w:pPr>
    </w:p>
    <w:p w14:paraId="2E7EA219" w14:textId="77777777" w:rsidR="00794A2B" w:rsidRDefault="00794A2B" w:rsidP="00794A2B">
      <w:pPr>
        <w:ind w:right="-200"/>
      </w:pPr>
    </w:p>
    <w:p w14:paraId="3FA42963" w14:textId="77777777" w:rsidR="00794A2B" w:rsidRDefault="00794A2B" w:rsidP="00794A2B">
      <w:pPr>
        <w:ind w:right="-200"/>
      </w:pPr>
    </w:p>
    <w:p w14:paraId="50749EFC" w14:textId="2D4F43AD" w:rsidR="00794A2B" w:rsidRDefault="00794A2B" w:rsidP="00794A2B">
      <w:pPr>
        <w:ind w:right="-200"/>
      </w:pPr>
    </w:p>
    <w:p w14:paraId="54E4191D" w14:textId="4DA4627F" w:rsidR="009F30BB" w:rsidRDefault="009F30BB" w:rsidP="00794A2B">
      <w:pPr>
        <w:ind w:right="-200"/>
      </w:pPr>
    </w:p>
    <w:p w14:paraId="366390BB" w14:textId="24B433AC" w:rsidR="009F30BB" w:rsidRDefault="009F30BB" w:rsidP="00794A2B">
      <w:pPr>
        <w:ind w:right="-200"/>
      </w:pPr>
    </w:p>
    <w:p w14:paraId="302F09E1" w14:textId="179ABFA7" w:rsidR="009F30BB" w:rsidRDefault="009F30BB" w:rsidP="00794A2B">
      <w:pPr>
        <w:ind w:right="-200"/>
      </w:pPr>
    </w:p>
    <w:p w14:paraId="26B72503" w14:textId="5B13B888" w:rsidR="009F30BB" w:rsidRDefault="009F30BB" w:rsidP="00794A2B">
      <w:pPr>
        <w:ind w:right="-200"/>
      </w:pPr>
    </w:p>
    <w:p w14:paraId="1E9B2E72" w14:textId="42519A9D" w:rsidR="009F30BB" w:rsidRDefault="009F30BB" w:rsidP="00794A2B">
      <w:pPr>
        <w:ind w:right="-200"/>
      </w:pPr>
    </w:p>
    <w:p w14:paraId="4FA552A6" w14:textId="14608D70" w:rsidR="009F30BB" w:rsidRDefault="009F30BB" w:rsidP="00794A2B">
      <w:pPr>
        <w:ind w:right="-200"/>
      </w:pPr>
    </w:p>
    <w:p w14:paraId="571EC113" w14:textId="51E1E95E" w:rsidR="009F30BB" w:rsidRDefault="009F30BB" w:rsidP="00794A2B">
      <w:pPr>
        <w:ind w:right="-200"/>
      </w:pPr>
    </w:p>
    <w:p w14:paraId="62C29177" w14:textId="5D5365A9" w:rsidR="009F30BB" w:rsidRDefault="009F30BB" w:rsidP="00794A2B">
      <w:pPr>
        <w:ind w:right="-200"/>
      </w:pPr>
    </w:p>
    <w:p w14:paraId="636FDFA8" w14:textId="77777777" w:rsidR="009F30BB" w:rsidRDefault="009F30BB" w:rsidP="00794A2B">
      <w:pPr>
        <w:ind w:right="-200"/>
      </w:pPr>
    </w:p>
    <w:sdt>
      <w:sdtPr>
        <w:rPr>
          <w:rFonts w:asciiTheme="minorHAnsi" w:eastAsiaTheme="minorHAnsi" w:hAnsiTheme="minorHAnsi" w:cstheme="minorBidi"/>
          <w:color w:val="auto"/>
          <w:sz w:val="20"/>
          <w:szCs w:val="22"/>
          <w:lang w:val="it-IT"/>
        </w:rPr>
        <w:id w:val="1195125275"/>
        <w:docPartObj>
          <w:docPartGallery w:val="Table of Contents"/>
          <w:docPartUnique/>
        </w:docPartObj>
      </w:sdtPr>
      <w:sdtEndPr>
        <w:rPr>
          <w:b/>
          <w:bCs/>
          <w:noProof/>
        </w:rPr>
      </w:sdtEndPr>
      <w:sdtContent>
        <w:p w14:paraId="16ADBB80" w14:textId="4DE0349D" w:rsidR="005278C6" w:rsidRPr="008C0F4C" w:rsidRDefault="00DA2034">
          <w:pPr>
            <w:pStyle w:val="Titolosommario"/>
            <w:rPr>
              <w:lang w:val="it-IT"/>
            </w:rPr>
          </w:pPr>
          <w:r>
            <w:rPr>
              <w:lang w:val="it-IT"/>
            </w:rPr>
            <w:t>Indice</w:t>
          </w:r>
        </w:p>
        <w:p w14:paraId="3515998B" w14:textId="0B40D40C" w:rsidR="0005255B" w:rsidRDefault="00DB02BD">
          <w:pPr>
            <w:pStyle w:val="Sommario1"/>
            <w:tabs>
              <w:tab w:val="left" w:pos="400"/>
              <w:tab w:val="right" w:leader="dot" w:pos="9628"/>
            </w:tabs>
            <w:rPr>
              <w:rFonts w:eastAsiaTheme="minorEastAsia" w:cstheme="minorBidi"/>
              <w:b w:val="0"/>
              <w:bCs w:val="0"/>
              <w:caps w:val="0"/>
              <w:noProof/>
              <w:color w:val="auto"/>
              <w:szCs w:val="22"/>
              <w:lang w:eastAsia="it-IT"/>
            </w:rPr>
          </w:pPr>
          <w:r>
            <w:rPr>
              <w:rFonts w:eastAsia="Times New Roman"/>
              <w:b w:val="0"/>
              <w:bCs w:val="0"/>
              <w:noProof/>
              <w:color w:val="4472C2"/>
            </w:rPr>
            <w:fldChar w:fldCharType="begin"/>
          </w:r>
          <w:r>
            <w:rPr>
              <w:rFonts w:eastAsia="Times New Roman"/>
              <w:b w:val="0"/>
              <w:bCs w:val="0"/>
              <w:noProof/>
              <w:color w:val="4472C2"/>
            </w:rPr>
            <w:instrText xml:space="preserve"> TOC \o "1-3" \h \z \u </w:instrText>
          </w:r>
          <w:r>
            <w:rPr>
              <w:rFonts w:eastAsia="Times New Roman"/>
              <w:b w:val="0"/>
              <w:bCs w:val="0"/>
              <w:noProof/>
              <w:color w:val="4472C2"/>
            </w:rPr>
            <w:fldChar w:fldCharType="separate"/>
          </w:r>
          <w:hyperlink w:anchor="_Toc101529015" w:history="1">
            <w:r w:rsidR="0005255B" w:rsidRPr="00674954">
              <w:rPr>
                <w:rStyle w:val="Collegamentoipertestuale"/>
                <w:noProof/>
              </w:rPr>
              <w:t>1.</w:t>
            </w:r>
            <w:r w:rsidR="0005255B">
              <w:rPr>
                <w:rFonts w:eastAsiaTheme="minorEastAsia" w:cstheme="minorBidi"/>
                <w:b w:val="0"/>
                <w:bCs w:val="0"/>
                <w:caps w:val="0"/>
                <w:noProof/>
                <w:color w:val="auto"/>
                <w:szCs w:val="22"/>
                <w:lang w:eastAsia="it-IT"/>
              </w:rPr>
              <w:tab/>
            </w:r>
            <w:r w:rsidR="0005255B" w:rsidRPr="00674954">
              <w:rPr>
                <w:rStyle w:val="Collegamentoipertestuale"/>
                <w:noProof/>
              </w:rPr>
              <w:t>INTRODUZIONE</w:t>
            </w:r>
            <w:r w:rsidR="0005255B">
              <w:rPr>
                <w:noProof/>
                <w:webHidden/>
              </w:rPr>
              <w:tab/>
            </w:r>
            <w:r w:rsidR="0005255B">
              <w:rPr>
                <w:noProof/>
                <w:webHidden/>
              </w:rPr>
              <w:fldChar w:fldCharType="begin"/>
            </w:r>
            <w:r w:rsidR="0005255B">
              <w:rPr>
                <w:noProof/>
                <w:webHidden/>
              </w:rPr>
              <w:instrText xml:space="preserve"> PAGEREF _Toc101529015 \h </w:instrText>
            </w:r>
            <w:r w:rsidR="0005255B">
              <w:rPr>
                <w:noProof/>
                <w:webHidden/>
              </w:rPr>
            </w:r>
            <w:r w:rsidR="0005255B">
              <w:rPr>
                <w:noProof/>
                <w:webHidden/>
              </w:rPr>
              <w:fldChar w:fldCharType="separate"/>
            </w:r>
            <w:r w:rsidR="0005255B">
              <w:rPr>
                <w:noProof/>
                <w:webHidden/>
              </w:rPr>
              <w:t>3</w:t>
            </w:r>
            <w:r w:rsidR="0005255B">
              <w:rPr>
                <w:noProof/>
                <w:webHidden/>
              </w:rPr>
              <w:fldChar w:fldCharType="end"/>
            </w:r>
          </w:hyperlink>
        </w:p>
        <w:p w14:paraId="18B047D5" w14:textId="505584DF"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16" w:history="1">
            <w:r w:rsidR="0005255B" w:rsidRPr="00674954">
              <w:rPr>
                <w:rStyle w:val="Collegamentoipertestuale"/>
                <w:noProof/>
                <w14:scene3d>
                  <w14:camera w14:prst="orthographicFront"/>
                  <w14:lightRig w14:rig="threePt" w14:dir="t">
                    <w14:rot w14:lat="0" w14:lon="0" w14:rev="0"/>
                  </w14:lightRig>
                </w14:scene3d>
              </w:rPr>
              <w:t>1.1.</w:t>
            </w:r>
            <w:r w:rsidR="0005255B">
              <w:rPr>
                <w:rFonts w:eastAsiaTheme="minorEastAsia" w:cstheme="minorBidi"/>
                <w:smallCaps w:val="0"/>
                <w:noProof/>
                <w:color w:val="auto"/>
                <w:sz w:val="22"/>
                <w:szCs w:val="22"/>
                <w:lang w:eastAsia="it-IT"/>
              </w:rPr>
              <w:tab/>
            </w:r>
            <w:r w:rsidR="0005255B" w:rsidRPr="00674954">
              <w:rPr>
                <w:rStyle w:val="Collegamentoipertestuale"/>
                <w:noProof/>
              </w:rPr>
              <w:t>Scopo</w:t>
            </w:r>
            <w:r w:rsidR="0005255B">
              <w:rPr>
                <w:noProof/>
                <w:webHidden/>
              </w:rPr>
              <w:tab/>
            </w:r>
            <w:r w:rsidR="0005255B">
              <w:rPr>
                <w:noProof/>
                <w:webHidden/>
              </w:rPr>
              <w:fldChar w:fldCharType="begin"/>
            </w:r>
            <w:r w:rsidR="0005255B">
              <w:rPr>
                <w:noProof/>
                <w:webHidden/>
              </w:rPr>
              <w:instrText xml:space="preserve"> PAGEREF _Toc101529016 \h </w:instrText>
            </w:r>
            <w:r w:rsidR="0005255B">
              <w:rPr>
                <w:noProof/>
                <w:webHidden/>
              </w:rPr>
            </w:r>
            <w:r w:rsidR="0005255B">
              <w:rPr>
                <w:noProof/>
                <w:webHidden/>
              </w:rPr>
              <w:fldChar w:fldCharType="separate"/>
            </w:r>
            <w:r w:rsidR="0005255B">
              <w:rPr>
                <w:noProof/>
                <w:webHidden/>
              </w:rPr>
              <w:t>3</w:t>
            </w:r>
            <w:r w:rsidR="0005255B">
              <w:rPr>
                <w:noProof/>
                <w:webHidden/>
              </w:rPr>
              <w:fldChar w:fldCharType="end"/>
            </w:r>
          </w:hyperlink>
        </w:p>
        <w:p w14:paraId="3DC08428" w14:textId="71CDF0B3"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17" w:history="1">
            <w:r w:rsidR="0005255B" w:rsidRPr="00674954">
              <w:rPr>
                <w:rStyle w:val="Collegamentoipertestuale"/>
                <w:noProof/>
                <w14:scene3d>
                  <w14:camera w14:prst="orthographicFront"/>
                  <w14:lightRig w14:rig="threePt" w14:dir="t">
                    <w14:rot w14:lat="0" w14:lon="0" w14:rev="0"/>
                  </w14:lightRig>
                </w14:scene3d>
              </w:rPr>
              <w:t>1.2.</w:t>
            </w:r>
            <w:r w:rsidR="0005255B">
              <w:rPr>
                <w:rFonts w:eastAsiaTheme="minorEastAsia" w:cstheme="minorBidi"/>
                <w:smallCaps w:val="0"/>
                <w:noProof/>
                <w:color w:val="auto"/>
                <w:sz w:val="22"/>
                <w:szCs w:val="22"/>
                <w:lang w:eastAsia="it-IT"/>
              </w:rPr>
              <w:tab/>
            </w:r>
            <w:r w:rsidR="0005255B" w:rsidRPr="00674954">
              <w:rPr>
                <w:rStyle w:val="Collegamentoipertestuale"/>
                <w:noProof/>
              </w:rPr>
              <w:t>Campo di Applicazione</w:t>
            </w:r>
            <w:r w:rsidR="0005255B">
              <w:rPr>
                <w:noProof/>
                <w:webHidden/>
              </w:rPr>
              <w:tab/>
            </w:r>
            <w:r w:rsidR="0005255B">
              <w:rPr>
                <w:noProof/>
                <w:webHidden/>
              </w:rPr>
              <w:fldChar w:fldCharType="begin"/>
            </w:r>
            <w:r w:rsidR="0005255B">
              <w:rPr>
                <w:noProof/>
                <w:webHidden/>
              </w:rPr>
              <w:instrText xml:space="preserve"> PAGEREF _Toc101529017 \h </w:instrText>
            </w:r>
            <w:r w:rsidR="0005255B">
              <w:rPr>
                <w:noProof/>
                <w:webHidden/>
              </w:rPr>
            </w:r>
            <w:r w:rsidR="0005255B">
              <w:rPr>
                <w:noProof/>
                <w:webHidden/>
              </w:rPr>
              <w:fldChar w:fldCharType="separate"/>
            </w:r>
            <w:r w:rsidR="0005255B">
              <w:rPr>
                <w:noProof/>
                <w:webHidden/>
              </w:rPr>
              <w:t>3</w:t>
            </w:r>
            <w:r w:rsidR="0005255B">
              <w:rPr>
                <w:noProof/>
                <w:webHidden/>
              </w:rPr>
              <w:fldChar w:fldCharType="end"/>
            </w:r>
          </w:hyperlink>
        </w:p>
        <w:p w14:paraId="1D9ABAD7" w14:textId="467CD617"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18" w:history="1">
            <w:r w:rsidR="0005255B" w:rsidRPr="00674954">
              <w:rPr>
                <w:rStyle w:val="Collegamentoipertestuale"/>
                <w:noProof/>
                <w14:scene3d>
                  <w14:camera w14:prst="orthographicFront"/>
                  <w14:lightRig w14:rig="threePt" w14:dir="t">
                    <w14:rot w14:lat="0" w14:lon="0" w14:rev="0"/>
                  </w14:lightRig>
                </w14:scene3d>
              </w:rPr>
              <w:t>1.3.</w:t>
            </w:r>
            <w:r w:rsidR="0005255B">
              <w:rPr>
                <w:rFonts w:eastAsiaTheme="minorEastAsia" w:cstheme="minorBidi"/>
                <w:smallCaps w:val="0"/>
                <w:noProof/>
                <w:color w:val="auto"/>
                <w:sz w:val="22"/>
                <w:szCs w:val="22"/>
                <w:lang w:eastAsia="it-IT"/>
              </w:rPr>
              <w:tab/>
            </w:r>
            <w:r w:rsidR="0005255B" w:rsidRPr="00674954">
              <w:rPr>
                <w:rStyle w:val="Collegamentoipertestuale"/>
                <w:noProof/>
              </w:rPr>
              <w:t>Assunzioni</w:t>
            </w:r>
            <w:r w:rsidR="0005255B">
              <w:rPr>
                <w:noProof/>
                <w:webHidden/>
              </w:rPr>
              <w:tab/>
            </w:r>
            <w:r w:rsidR="0005255B">
              <w:rPr>
                <w:noProof/>
                <w:webHidden/>
              </w:rPr>
              <w:fldChar w:fldCharType="begin"/>
            </w:r>
            <w:r w:rsidR="0005255B">
              <w:rPr>
                <w:noProof/>
                <w:webHidden/>
              </w:rPr>
              <w:instrText xml:space="preserve"> PAGEREF _Toc101529018 \h </w:instrText>
            </w:r>
            <w:r w:rsidR="0005255B">
              <w:rPr>
                <w:noProof/>
                <w:webHidden/>
              </w:rPr>
            </w:r>
            <w:r w:rsidR="0005255B">
              <w:rPr>
                <w:noProof/>
                <w:webHidden/>
              </w:rPr>
              <w:fldChar w:fldCharType="separate"/>
            </w:r>
            <w:r w:rsidR="0005255B">
              <w:rPr>
                <w:noProof/>
                <w:webHidden/>
              </w:rPr>
              <w:t>3</w:t>
            </w:r>
            <w:r w:rsidR="0005255B">
              <w:rPr>
                <w:noProof/>
                <w:webHidden/>
              </w:rPr>
              <w:fldChar w:fldCharType="end"/>
            </w:r>
          </w:hyperlink>
        </w:p>
        <w:p w14:paraId="53FE8872" w14:textId="130A7B37"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19" w:history="1">
            <w:r w:rsidR="0005255B" w:rsidRPr="00674954">
              <w:rPr>
                <w:rStyle w:val="Collegamentoipertestuale"/>
                <w:noProof/>
                <w14:scene3d>
                  <w14:camera w14:prst="orthographicFront"/>
                  <w14:lightRig w14:rig="threePt" w14:dir="t">
                    <w14:rot w14:lat="0" w14:lon="0" w14:rev="0"/>
                  </w14:lightRig>
                </w14:scene3d>
              </w:rPr>
              <w:t>1.4.</w:t>
            </w:r>
            <w:r w:rsidR="0005255B">
              <w:rPr>
                <w:rFonts w:eastAsiaTheme="minorEastAsia" w:cstheme="minorBidi"/>
                <w:smallCaps w:val="0"/>
                <w:noProof/>
                <w:color w:val="auto"/>
                <w:sz w:val="22"/>
                <w:szCs w:val="22"/>
                <w:lang w:eastAsia="it-IT"/>
              </w:rPr>
              <w:tab/>
            </w:r>
            <w:r w:rsidR="0005255B" w:rsidRPr="00674954">
              <w:rPr>
                <w:rStyle w:val="Collegamentoipertestuale"/>
                <w:noProof/>
              </w:rPr>
              <w:t>Riferimenti</w:t>
            </w:r>
            <w:r w:rsidR="0005255B">
              <w:rPr>
                <w:noProof/>
                <w:webHidden/>
              </w:rPr>
              <w:tab/>
            </w:r>
            <w:r w:rsidR="0005255B">
              <w:rPr>
                <w:noProof/>
                <w:webHidden/>
              </w:rPr>
              <w:fldChar w:fldCharType="begin"/>
            </w:r>
            <w:r w:rsidR="0005255B">
              <w:rPr>
                <w:noProof/>
                <w:webHidden/>
              </w:rPr>
              <w:instrText xml:space="preserve"> PAGEREF _Toc101529019 \h </w:instrText>
            </w:r>
            <w:r w:rsidR="0005255B">
              <w:rPr>
                <w:noProof/>
                <w:webHidden/>
              </w:rPr>
            </w:r>
            <w:r w:rsidR="0005255B">
              <w:rPr>
                <w:noProof/>
                <w:webHidden/>
              </w:rPr>
              <w:fldChar w:fldCharType="separate"/>
            </w:r>
            <w:r w:rsidR="0005255B">
              <w:rPr>
                <w:noProof/>
                <w:webHidden/>
              </w:rPr>
              <w:t>3</w:t>
            </w:r>
            <w:r w:rsidR="0005255B">
              <w:rPr>
                <w:noProof/>
                <w:webHidden/>
              </w:rPr>
              <w:fldChar w:fldCharType="end"/>
            </w:r>
          </w:hyperlink>
        </w:p>
        <w:p w14:paraId="66C55C0C" w14:textId="30716440"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20" w:history="1">
            <w:r w:rsidR="0005255B" w:rsidRPr="00674954">
              <w:rPr>
                <w:rStyle w:val="Collegamentoipertestuale"/>
                <w:noProof/>
                <w14:scene3d>
                  <w14:camera w14:prst="orthographicFront"/>
                  <w14:lightRig w14:rig="threePt" w14:dir="t">
                    <w14:rot w14:lat="0" w14:lon="0" w14:rev="0"/>
                  </w14:lightRig>
                </w14:scene3d>
              </w:rPr>
              <w:t>1.5.</w:t>
            </w:r>
            <w:r w:rsidR="0005255B">
              <w:rPr>
                <w:rFonts w:eastAsiaTheme="minorEastAsia" w:cstheme="minorBidi"/>
                <w:smallCaps w:val="0"/>
                <w:noProof/>
                <w:color w:val="auto"/>
                <w:sz w:val="22"/>
                <w:szCs w:val="22"/>
                <w:lang w:eastAsia="it-IT"/>
              </w:rPr>
              <w:tab/>
            </w:r>
            <w:r w:rsidR="0005255B" w:rsidRPr="00674954">
              <w:rPr>
                <w:rStyle w:val="Collegamentoipertestuale"/>
                <w:noProof/>
              </w:rPr>
              <w:t>Acronimi e Glossario</w:t>
            </w:r>
            <w:r w:rsidR="0005255B">
              <w:rPr>
                <w:noProof/>
                <w:webHidden/>
              </w:rPr>
              <w:tab/>
            </w:r>
            <w:r w:rsidR="0005255B">
              <w:rPr>
                <w:noProof/>
                <w:webHidden/>
              </w:rPr>
              <w:fldChar w:fldCharType="begin"/>
            </w:r>
            <w:r w:rsidR="0005255B">
              <w:rPr>
                <w:noProof/>
                <w:webHidden/>
              </w:rPr>
              <w:instrText xml:space="preserve"> PAGEREF _Toc101529020 \h </w:instrText>
            </w:r>
            <w:r w:rsidR="0005255B">
              <w:rPr>
                <w:noProof/>
                <w:webHidden/>
              </w:rPr>
            </w:r>
            <w:r w:rsidR="0005255B">
              <w:rPr>
                <w:noProof/>
                <w:webHidden/>
              </w:rPr>
              <w:fldChar w:fldCharType="separate"/>
            </w:r>
            <w:r w:rsidR="0005255B">
              <w:rPr>
                <w:noProof/>
                <w:webHidden/>
              </w:rPr>
              <w:t>3</w:t>
            </w:r>
            <w:r w:rsidR="0005255B">
              <w:rPr>
                <w:noProof/>
                <w:webHidden/>
              </w:rPr>
              <w:fldChar w:fldCharType="end"/>
            </w:r>
          </w:hyperlink>
        </w:p>
        <w:p w14:paraId="3C692202" w14:textId="3E9D65CB" w:rsidR="0005255B" w:rsidRDefault="006664FE">
          <w:pPr>
            <w:pStyle w:val="Sommario1"/>
            <w:tabs>
              <w:tab w:val="left" w:pos="400"/>
              <w:tab w:val="right" w:leader="dot" w:pos="9628"/>
            </w:tabs>
            <w:rPr>
              <w:rFonts w:eastAsiaTheme="minorEastAsia" w:cstheme="minorBidi"/>
              <w:b w:val="0"/>
              <w:bCs w:val="0"/>
              <w:caps w:val="0"/>
              <w:noProof/>
              <w:color w:val="auto"/>
              <w:szCs w:val="22"/>
              <w:lang w:eastAsia="it-IT"/>
            </w:rPr>
          </w:pPr>
          <w:hyperlink w:anchor="_Toc101529021" w:history="1">
            <w:r w:rsidR="0005255B" w:rsidRPr="00674954">
              <w:rPr>
                <w:rStyle w:val="Collegamentoipertestuale"/>
                <w:noProof/>
              </w:rPr>
              <w:t>2.</w:t>
            </w:r>
            <w:r w:rsidR="0005255B">
              <w:rPr>
                <w:rFonts w:eastAsiaTheme="minorEastAsia" w:cstheme="minorBidi"/>
                <w:b w:val="0"/>
                <w:bCs w:val="0"/>
                <w:caps w:val="0"/>
                <w:noProof/>
                <w:color w:val="auto"/>
                <w:szCs w:val="22"/>
                <w:lang w:eastAsia="it-IT"/>
              </w:rPr>
              <w:tab/>
            </w:r>
            <w:r w:rsidR="0005255B" w:rsidRPr="00674954">
              <w:rPr>
                <w:rStyle w:val="Collegamentoipertestuale"/>
                <w:noProof/>
              </w:rPr>
              <w:t>ANAGRAFICA DELL’AMMINISTRAZIONE</w:t>
            </w:r>
            <w:r w:rsidR="0005255B">
              <w:rPr>
                <w:noProof/>
                <w:webHidden/>
              </w:rPr>
              <w:tab/>
            </w:r>
            <w:r w:rsidR="0005255B">
              <w:rPr>
                <w:noProof/>
                <w:webHidden/>
              </w:rPr>
              <w:fldChar w:fldCharType="begin"/>
            </w:r>
            <w:r w:rsidR="0005255B">
              <w:rPr>
                <w:noProof/>
                <w:webHidden/>
              </w:rPr>
              <w:instrText xml:space="preserve"> PAGEREF _Toc101529021 \h </w:instrText>
            </w:r>
            <w:r w:rsidR="0005255B">
              <w:rPr>
                <w:noProof/>
                <w:webHidden/>
              </w:rPr>
            </w:r>
            <w:r w:rsidR="0005255B">
              <w:rPr>
                <w:noProof/>
                <w:webHidden/>
              </w:rPr>
              <w:fldChar w:fldCharType="separate"/>
            </w:r>
            <w:r w:rsidR="0005255B">
              <w:rPr>
                <w:noProof/>
                <w:webHidden/>
              </w:rPr>
              <w:t>4</w:t>
            </w:r>
            <w:r w:rsidR="0005255B">
              <w:rPr>
                <w:noProof/>
                <w:webHidden/>
              </w:rPr>
              <w:fldChar w:fldCharType="end"/>
            </w:r>
          </w:hyperlink>
        </w:p>
        <w:p w14:paraId="284A84EA" w14:textId="4781AF62" w:rsidR="0005255B" w:rsidRDefault="006664FE">
          <w:pPr>
            <w:pStyle w:val="Sommario1"/>
            <w:tabs>
              <w:tab w:val="left" w:pos="400"/>
              <w:tab w:val="right" w:leader="dot" w:pos="9628"/>
            </w:tabs>
            <w:rPr>
              <w:rFonts w:eastAsiaTheme="minorEastAsia" w:cstheme="minorBidi"/>
              <w:b w:val="0"/>
              <w:bCs w:val="0"/>
              <w:caps w:val="0"/>
              <w:noProof/>
              <w:color w:val="auto"/>
              <w:szCs w:val="22"/>
              <w:lang w:eastAsia="it-IT"/>
            </w:rPr>
          </w:pPr>
          <w:hyperlink w:anchor="_Toc101529022" w:history="1">
            <w:r w:rsidR="0005255B" w:rsidRPr="00674954">
              <w:rPr>
                <w:rStyle w:val="Collegamentoipertestuale"/>
                <w:noProof/>
              </w:rPr>
              <w:t>3.</w:t>
            </w:r>
            <w:r w:rsidR="0005255B">
              <w:rPr>
                <w:rFonts w:eastAsiaTheme="minorEastAsia" w:cstheme="minorBidi"/>
                <w:b w:val="0"/>
                <w:bCs w:val="0"/>
                <w:caps w:val="0"/>
                <w:noProof/>
                <w:color w:val="auto"/>
                <w:szCs w:val="22"/>
                <w:lang w:eastAsia="it-IT"/>
              </w:rPr>
              <w:tab/>
            </w:r>
            <w:r w:rsidR="0005255B" w:rsidRPr="00674954">
              <w:rPr>
                <w:rStyle w:val="Collegamentoipertestuale"/>
                <w:noProof/>
              </w:rPr>
              <w:t>Contesto di riferimento</w:t>
            </w:r>
            <w:r w:rsidR="0005255B">
              <w:rPr>
                <w:noProof/>
                <w:webHidden/>
              </w:rPr>
              <w:tab/>
            </w:r>
            <w:r w:rsidR="0005255B">
              <w:rPr>
                <w:noProof/>
                <w:webHidden/>
              </w:rPr>
              <w:fldChar w:fldCharType="begin"/>
            </w:r>
            <w:r w:rsidR="0005255B">
              <w:rPr>
                <w:noProof/>
                <w:webHidden/>
              </w:rPr>
              <w:instrText xml:space="preserve"> PAGEREF _Toc101529022 \h </w:instrText>
            </w:r>
            <w:r w:rsidR="0005255B">
              <w:rPr>
                <w:noProof/>
                <w:webHidden/>
              </w:rPr>
            </w:r>
            <w:r w:rsidR="0005255B">
              <w:rPr>
                <w:noProof/>
                <w:webHidden/>
              </w:rPr>
              <w:fldChar w:fldCharType="separate"/>
            </w:r>
            <w:r w:rsidR="0005255B">
              <w:rPr>
                <w:noProof/>
                <w:webHidden/>
              </w:rPr>
              <w:t>4</w:t>
            </w:r>
            <w:r w:rsidR="0005255B">
              <w:rPr>
                <w:noProof/>
                <w:webHidden/>
              </w:rPr>
              <w:fldChar w:fldCharType="end"/>
            </w:r>
          </w:hyperlink>
        </w:p>
        <w:p w14:paraId="4DD9C4D9" w14:textId="13DE26A5"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23" w:history="1">
            <w:r w:rsidR="0005255B" w:rsidRPr="00674954">
              <w:rPr>
                <w:rStyle w:val="Collegamentoipertestuale"/>
                <w:noProof/>
                <w14:scene3d>
                  <w14:camera w14:prst="orthographicFront"/>
                  <w14:lightRig w14:rig="threePt" w14:dir="t">
                    <w14:rot w14:lat="0" w14:lon="0" w14:rev="0"/>
                  </w14:lightRig>
                </w14:scene3d>
              </w:rPr>
              <w:t>3.1.</w:t>
            </w:r>
            <w:r w:rsidR="0005255B">
              <w:rPr>
                <w:rFonts w:eastAsiaTheme="minorEastAsia" w:cstheme="minorBidi"/>
                <w:smallCaps w:val="0"/>
                <w:noProof/>
                <w:color w:val="auto"/>
                <w:sz w:val="22"/>
                <w:szCs w:val="22"/>
                <w:lang w:eastAsia="it-IT"/>
              </w:rPr>
              <w:tab/>
            </w:r>
            <w:r w:rsidR="0005255B" w:rsidRPr="00674954">
              <w:rPr>
                <w:rStyle w:val="Collegamentoipertestuale"/>
                <w:noProof/>
              </w:rPr>
              <w:t>Contesto As-is dei servizi</w:t>
            </w:r>
            <w:r w:rsidR="0005255B">
              <w:rPr>
                <w:noProof/>
                <w:webHidden/>
              </w:rPr>
              <w:tab/>
            </w:r>
            <w:r w:rsidR="0005255B">
              <w:rPr>
                <w:noProof/>
                <w:webHidden/>
              </w:rPr>
              <w:fldChar w:fldCharType="begin"/>
            </w:r>
            <w:r w:rsidR="0005255B">
              <w:rPr>
                <w:noProof/>
                <w:webHidden/>
              </w:rPr>
              <w:instrText xml:space="preserve"> PAGEREF _Toc101529023 \h </w:instrText>
            </w:r>
            <w:r w:rsidR="0005255B">
              <w:rPr>
                <w:noProof/>
                <w:webHidden/>
              </w:rPr>
            </w:r>
            <w:r w:rsidR="0005255B">
              <w:rPr>
                <w:noProof/>
                <w:webHidden/>
              </w:rPr>
              <w:fldChar w:fldCharType="separate"/>
            </w:r>
            <w:r w:rsidR="0005255B">
              <w:rPr>
                <w:noProof/>
                <w:webHidden/>
              </w:rPr>
              <w:t>4</w:t>
            </w:r>
            <w:r w:rsidR="0005255B">
              <w:rPr>
                <w:noProof/>
                <w:webHidden/>
              </w:rPr>
              <w:fldChar w:fldCharType="end"/>
            </w:r>
          </w:hyperlink>
        </w:p>
        <w:p w14:paraId="36618961" w14:textId="2290B6EF"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24" w:history="1">
            <w:r w:rsidR="0005255B" w:rsidRPr="00674954">
              <w:rPr>
                <w:rStyle w:val="Collegamentoipertestuale"/>
                <w:noProof/>
                <w14:scene3d>
                  <w14:camera w14:prst="orthographicFront"/>
                  <w14:lightRig w14:rig="threePt" w14:dir="t">
                    <w14:rot w14:lat="0" w14:lon="0" w14:rev="0"/>
                  </w14:lightRig>
                </w14:scene3d>
              </w:rPr>
              <w:t>3.2.</w:t>
            </w:r>
            <w:r w:rsidR="0005255B">
              <w:rPr>
                <w:rFonts w:eastAsiaTheme="minorEastAsia" w:cstheme="minorBidi"/>
                <w:smallCaps w:val="0"/>
                <w:noProof/>
                <w:color w:val="auto"/>
                <w:sz w:val="22"/>
                <w:szCs w:val="22"/>
                <w:lang w:eastAsia="it-IT"/>
              </w:rPr>
              <w:tab/>
            </w:r>
            <w:r w:rsidR="0005255B" w:rsidRPr="00674954">
              <w:rPr>
                <w:rStyle w:val="Collegamentoipertestuale"/>
                <w:noProof/>
              </w:rPr>
              <w:t>Contesto tecnico ed operativo</w:t>
            </w:r>
            <w:r w:rsidR="0005255B">
              <w:rPr>
                <w:noProof/>
                <w:webHidden/>
              </w:rPr>
              <w:tab/>
            </w:r>
            <w:r w:rsidR="0005255B">
              <w:rPr>
                <w:noProof/>
                <w:webHidden/>
              </w:rPr>
              <w:fldChar w:fldCharType="begin"/>
            </w:r>
            <w:r w:rsidR="0005255B">
              <w:rPr>
                <w:noProof/>
                <w:webHidden/>
              </w:rPr>
              <w:instrText xml:space="preserve"> PAGEREF _Toc101529024 \h </w:instrText>
            </w:r>
            <w:r w:rsidR="0005255B">
              <w:rPr>
                <w:noProof/>
                <w:webHidden/>
              </w:rPr>
            </w:r>
            <w:r w:rsidR="0005255B">
              <w:rPr>
                <w:noProof/>
                <w:webHidden/>
              </w:rPr>
              <w:fldChar w:fldCharType="separate"/>
            </w:r>
            <w:r w:rsidR="0005255B">
              <w:rPr>
                <w:noProof/>
                <w:webHidden/>
              </w:rPr>
              <w:t>5</w:t>
            </w:r>
            <w:r w:rsidR="0005255B">
              <w:rPr>
                <w:noProof/>
                <w:webHidden/>
              </w:rPr>
              <w:fldChar w:fldCharType="end"/>
            </w:r>
          </w:hyperlink>
        </w:p>
        <w:p w14:paraId="56E03231" w14:textId="6D7A21D0" w:rsidR="0005255B" w:rsidRDefault="006664FE">
          <w:pPr>
            <w:pStyle w:val="Sommario1"/>
            <w:tabs>
              <w:tab w:val="left" w:pos="400"/>
              <w:tab w:val="right" w:leader="dot" w:pos="9628"/>
            </w:tabs>
            <w:rPr>
              <w:rFonts w:eastAsiaTheme="minorEastAsia" w:cstheme="minorBidi"/>
              <w:b w:val="0"/>
              <w:bCs w:val="0"/>
              <w:caps w:val="0"/>
              <w:noProof/>
              <w:color w:val="auto"/>
              <w:szCs w:val="22"/>
              <w:lang w:eastAsia="it-IT"/>
            </w:rPr>
          </w:pPr>
          <w:hyperlink w:anchor="_Toc101529025" w:history="1">
            <w:r w:rsidR="0005255B" w:rsidRPr="00674954">
              <w:rPr>
                <w:rStyle w:val="Collegamentoipertestuale"/>
                <w:noProof/>
              </w:rPr>
              <w:t>4.</w:t>
            </w:r>
            <w:r w:rsidR="0005255B">
              <w:rPr>
                <w:rFonts w:eastAsiaTheme="minorEastAsia" w:cstheme="minorBidi"/>
                <w:b w:val="0"/>
                <w:bCs w:val="0"/>
                <w:caps w:val="0"/>
                <w:noProof/>
                <w:color w:val="auto"/>
                <w:szCs w:val="22"/>
                <w:lang w:eastAsia="it-IT"/>
              </w:rPr>
              <w:tab/>
            </w:r>
            <w:r w:rsidR="0005255B" w:rsidRPr="00674954">
              <w:rPr>
                <w:rStyle w:val="Collegamentoipertestuale"/>
                <w:noProof/>
              </w:rPr>
              <w:t>Ambiti funzionali oggetto di intervento</w:t>
            </w:r>
            <w:r w:rsidR="0005255B">
              <w:rPr>
                <w:noProof/>
                <w:webHidden/>
              </w:rPr>
              <w:tab/>
            </w:r>
            <w:r w:rsidR="0005255B">
              <w:rPr>
                <w:noProof/>
                <w:webHidden/>
              </w:rPr>
              <w:fldChar w:fldCharType="begin"/>
            </w:r>
            <w:r w:rsidR="0005255B">
              <w:rPr>
                <w:noProof/>
                <w:webHidden/>
              </w:rPr>
              <w:instrText xml:space="preserve"> PAGEREF _Toc101529025 \h </w:instrText>
            </w:r>
            <w:r w:rsidR="0005255B">
              <w:rPr>
                <w:noProof/>
                <w:webHidden/>
              </w:rPr>
            </w:r>
            <w:r w:rsidR="0005255B">
              <w:rPr>
                <w:noProof/>
                <w:webHidden/>
              </w:rPr>
              <w:fldChar w:fldCharType="separate"/>
            </w:r>
            <w:r w:rsidR="0005255B">
              <w:rPr>
                <w:noProof/>
                <w:webHidden/>
              </w:rPr>
              <w:t>5</w:t>
            </w:r>
            <w:r w:rsidR="0005255B">
              <w:rPr>
                <w:noProof/>
                <w:webHidden/>
              </w:rPr>
              <w:fldChar w:fldCharType="end"/>
            </w:r>
          </w:hyperlink>
        </w:p>
        <w:p w14:paraId="71F2677A" w14:textId="1BE9DC28"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26" w:history="1">
            <w:r w:rsidR="0005255B" w:rsidRPr="00674954">
              <w:rPr>
                <w:rStyle w:val="Collegamentoipertestuale"/>
                <w:noProof/>
                <w14:scene3d>
                  <w14:camera w14:prst="orthographicFront"/>
                  <w14:lightRig w14:rig="threePt" w14:dir="t">
                    <w14:rot w14:lat="0" w14:lon="0" w14:rev="0"/>
                  </w14:lightRig>
                </w14:scene3d>
              </w:rPr>
              <w:t>4.1.</w:t>
            </w:r>
            <w:r w:rsidR="0005255B">
              <w:rPr>
                <w:rFonts w:eastAsiaTheme="minorEastAsia" w:cstheme="minorBidi"/>
                <w:smallCaps w:val="0"/>
                <w:noProof/>
                <w:color w:val="auto"/>
                <w:sz w:val="22"/>
                <w:szCs w:val="22"/>
                <w:lang w:eastAsia="it-IT"/>
              </w:rPr>
              <w:tab/>
            </w:r>
            <w:r w:rsidR="0005255B" w:rsidRPr="00674954">
              <w:rPr>
                <w:rStyle w:val="Collegamentoipertestuale"/>
                <w:noProof/>
              </w:rPr>
              <w:t>Obiettivi e benefici da perseguire</w:t>
            </w:r>
            <w:r w:rsidR="0005255B">
              <w:rPr>
                <w:noProof/>
                <w:webHidden/>
              </w:rPr>
              <w:tab/>
            </w:r>
            <w:r w:rsidR="0005255B">
              <w:rPr>
                <w:noProof/>
                <w:webHidden/>
              </w:rPr>
              <w:fldChar w:fldCharType="begin"/>
            </w:r>
            <w:r w:rsidR="0005255B">
              <w:rPr>
                <w:noProof/>
                <w:webHidden/>
              </w:rPr>
              <w:instrText xml:space="preserve"> PAGEREF _Toc101529026 \h </w:instrText>
            </w:r>
            <w:r w:rsidR="0005255B">
              <w:rPr>
                <w:noProof/>
                <w:webHidden/>
              </w:rPr>
            </w:r>
            <w:r w:rsidR="0005255B">
              <w:rPr>
                <w:noProof/>
                <w:webHidden/>
              </w:rPr>
              <w:fldChar w:fldCharType="separate"/>
            </w:r>
            <w:r w:rsidR="0005255B">
              <w:rPr>
                <w:noProof/>
                <w:webHidden/>
              </w:rPr>
              <w:t>5</w:t>
            </w:r>
            <w:r w:rsidR="0005255B">
              <w:rPr>
                <w:noProof/>
                <w:webHidden/>
              </w:rPr>
              <w:fldChar w:fldCharType="end"/>
            </w:r>
          </w:hyperlink>
        </w:p>
        <w:p w14:paraId="7B789FD0" w14:textId="1610E5B4" w:rsidR="0005255B" w:rsidRDefault="006664FE">
          <w:pPr>
            <w:pStyle w:val="Sommario3"/>
            <w:tabs>
              <w:tab w:val="left" w:pos="1200"/>
              <w:tab w:val="right" w:leader="dot" w:pos="9628"/>
            </w:tabs>
            <w:rPr>
              <w:rFonts w:eastAsiaTheme="minorEastAsia" w:cstheme="minorBidi"/>
              <w:i w:val="0"/>
              <w:iCs w:val="0"/>
              <w:noProof/>
              <w:color w:val="auto"/>
              <w:sz w:val="22"/>
              <w:szCs w:val="22"/>
              <w:lang w:eastAsia="it-IT"/>
            </w:rPr>
          </w:pPr>
          <w:hyperlink w:anchor="_Toc101529027" w:history="1">
            <w:r w:rsidR="0005255B" w:rsidRPr="00674954">
              <w:rPr>
                <w:rStyle w:val="Collegamentoipertestuale"/>
                <w:noProof/>
              </w:rPr>
              <w:t>4.1.1.</w:t>
            </w:r>
            <w:r w:rsidR="0005255B">
              <w:rPr>
                <w:rFonts w:eastAsiaTheme="minorEastAsia" w:cstheme="minorBidi"/>
                <w:i w:val="0"/>
                <w:iCs w:val="0"/>
                <w:noProof/>
                <w:color w:val="auto"/>
                <w:sz w:val="22"/>
                <w:szCs w:val="22"/>
                <w:lang w:eastAsia="it-IT"/>
              </w:rPr>
              <w:tab/>
            </w:r>
            <w:r w:rsidR="0005255B" w:rsidRPr="00674954">
              <w:rPr>
                <w:rStyle w:val="Collegamentoipertestuale"/>
                <w:noProof/>
              </w:rPr>
              <w:t>Descrizione obiettivi del Servizio L4.S1 – Progettazione della Transizione Digitale</w:t>
            </w:r>
            <w:r w:rsidR="0005255B">
              <w:rPr>
                <w:noProof/>
                <w:webHidden/>
              </w:rPr>
              <w:tab/>
            </w:r>
            <w:r w:rsidR="0005255B">
              <w:rPr>
                <w:noProof/>
                <w:webHidden/>
              </w:rPr>
              <w:fldChar w:fldCharType="begin"/>
            </w:r>
            <w:r w:rsidR="0005255B">
              <w:rPr>
                <w:noProof/>
                <w:webHidden/>
              </w:rPr>
              <w:instrText xml:space="preserve"> PAGEREF _Toc101529027 \h </w:instrText>
            </w:r>
            <w:r w:rsidR="0005255B">
              <w:rPr>
                <w:noProof/>
                <w:webHidden/>
              </w:rPr>
            </w:r>
            <w:r w:rsidR="0005255B">
              <w:rPr>
                <w:noProof/>
                <w:webHidden/>
              </w:rPr>
              <w:fldChar w:fldCharType="separate"/>
            </w:r>
            <w:r w:rsidR="0005255B">
              <w:rPr>
                <w:noProof/>
                <w:webHidden/>
              </w:rPr>
              <w:t>5</w:t>
            </w:r>
            <w:r w:rsidR="0005255B">
              <w:rPr>
                <w:noProof/>
                <w:webHidden/>
              </w:rPr>
              <w:fldChar w:fldCharType="end"/>
            </w:r>
          </w:hyperlink>
        </w:p>
        <w:p w14:paraId="5D97EF5D" w14:textId="1F29C3EE" w:rsidR="0005255B" w:rsidRDefault="006664FE">
          <w:pPr>
            <w:pStyle w:val="Sommario3"/>
            <w:tabs>
              <w:tab w:val="left" w:pos="1200"/>
              <w:tab w:val="right" w:leader="dot" w:pos="9628"/>
            </w:tabs>
            <w:rPr>
              <w:rFonts w:eastAsiaTheme="minorEastAsia" w:cstheme="minorBidi"/>
              <w:i w:val="0"/>
              <w:iCs w:val="0"/>
              <w:noProof/>
              <w:color w:val="auto"/>
              <w:sz w:val="22"/>
              <w:szCs w:val="22"/>
              <w:lang w:eastAsia="it-IT"/>
            </w:rPr>
          </w:pPr>
          <w:hyperlink w:anchor="_Toc101529028" w:history="1">
            <w:r w:rsidR="0005255B" w:rsidRPr="00674954">
              <w:rPr>
                <w:rStyle w:val="Collegamentoipertestuale"/>
                <w:noProof/>
              </w:rPr>
              <w:t>4.1.2.</w:t>
            </w:r>
            <w:r w:rsidR="0005255B">
              <w:rPr>
                <w:rFonts w:eastAsiaTheme="minorEastAsia" w:cstheme="minorBidi"/>
                <w:i w:val="0"/>
                <w:iCs w:val="0"/>
                <w:noProof/>
                <w:color w:val="auto"/>
                <w:sz w:val="22"/>
                <w:szCs w:val="22"/>
                <w:lang w:eastAsia="it-IT"/>
              </w:rPr>
              <w:tab/>
            </w:r>
            <w:r w:rsidR="0005255B" w:rsidRPr="00674954">
              <w:rPr>
                <w:rStyle w:val="Collegamentoipertestuale"/>
                <w:noProof/>
              </w:rPr>
              <w:t>Descrizione obiettivi del Servizio L4.S2 – Affiancamento alla Transizione Digitale</w:t>
            </w:r>
            <w:r w:rsidR="0005255B">
              <w:rPr>
                <w:noProof/>
                <w:webHidden/>
              </w:rPr>
              <w:tab/>
            </w:r>
            <w:r w:rsidR="0005255B">
              <w:rPr>
                <w:noProof/>
                <w:webHidden/>
              </w:rPr>
              <w:fldChar w:fldCharType="begin"/>
            </w:r>
            <w:r w:rsidR="0005255B">
              <w:rPr>
                <w:noProof/>
                <w:webHidden/>
              </w:rPr>
              <w:instrText xml:space="preserve"> PAGEREF _Toc101529028 \h </w:instrText>
            </w:r>
            <w:r w:rsidR="0005255B">
              <w:rPr>
                <w:noProof/>
                <w:webHidden/>
              </w:rPr>
            </w:r>
            <w:r w:rsidR="0005255B">
              <w:rPr>
                <w:noProof/>
                <w:webHidden/>
              </w:rPr>
              <w:fldChar w:fldCharType="separate"/>
            </w:r>
            <w:r w:rsidR="0005255B">
              <w:rPr>
                <w:noProof/>
                <w:webHidden/>
              </w:rPr>
              <w:t>5</w:t>
            </w:r>
            <w:r w:rsidR="0005255B">
              <w:rPr>
                <w:noProof/>
                <w:webHidden/>
              </w:rPr>
              <w:fldChar w:fldCharType="end"/>
            </w:r>
          </w:hyperlink>
        </w:p>
        <w:p w14:paraId="28C6A5EB" w14:textId="6279791E"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29" w:history="1">
            <w:r w:rsidR="0005255B" w:rsidRPr="00674954">
              <w:rPr>
                <w:rStyle w:val="Collegamentoipertestuale"/>
                <w:noProof/>
                <w14:scene3d>
                  <w14:camera w14:prst="orthographicFront"/>
                  <w14:lightRig w14:rig="threePt" w14:dir="t">
                    <w14:rot w14:lat="0" w14:lon="0" w14:rev="0"/>
                  </w14:lightRig>
                </w14:scene3d>
              </w:rPr>
              <w:t>4.2.</w:t>
            </w:r>
            <w:r w:rsidR="0005255B">
              <w:rPr>
                <w:rFonts w:eastAsiaTheme="minorEastAsia" w:cstheme="minorBidi"/>
                <w:smallCaps w:val="0"/>
                <w:noProof/>
                <w:color w:val="auto"/>
                <w:sz w:val="22"/>
                <w:szCs w:val="22"/>
                <w:lang w:eastAsia="it-IT"/>
              </w:rPr>
              <w:tab/>
            </w:r>
            <w:r w:rsidR="0005255B" w:rsidRPr="00674954">
              <w:rPr>
                <w:rStyle w:val="Collegamentoipertestuale"/>
                <w:noProof/>
              </w:rPr>
              <w:t>Categorizzazione dell’intervento</w:t>
            </w:r>
            <w:r w:rsidR="0005255B">
              <w:rPr>
                <w:noProof/>
                <w:webHidden/>
              </w:rPr>
              <w:tab/>
            </w:r>
            <w:r w:rsidR="0005255B">
              <w:rPr>
                <w:noProof/>
                <w:webHidden/>
              </w:rPr>
              <w:fldChar w:fldCharType="begin"/>
            </w:r>
            <w:r w:rsidR="0005255B">
              <w:rPr>
                <w:noProof/>
                <w:webHidden/>
              </w:rPr>
              <w:instrText xml:space="preserve"> PAGEREF _Toc101529029 \h </w:instrText>
            </w:r>
            <w:r w:rsidR="0005255B">
              <w:rPr>
                <w:noProof/>
                <w:webHidden/>
              </w:rPr>
            </w:r>
            <w:r w:rsidR="0005255B">
              <w:rPr>
                <w:noProof/>
                <w:webHidden/>
              </w:rPr>
              <w:fldChar w:fldCharType="separate"/>
            </w:r>
            <w:r w:rsidR="0005255B">
              <w:rPr>
                <w:noProof/>
                <w:webHidden/>
              </w:rPr>
              <w:t>5</w:t>
            </w:r>
            <w:r w:rsidR="0005255B">
              <w:rPr>
                <w:noProof/>
                <w:webHidden/>
              </w:rPr>
              <w:fldChar w:fldCharType="end"/>
            </w:r>
          </w:hyperlink>
        </w:p>
        <w:p w14:paraId="67D7E7C2" w14:textId="0433A462" w:rsidR="0005255B" w:rsidRDefault="006664FE">
          <w:pPr>
            <w:pStyle w:val="Sommario3"/>
            <w:tabs>
              <w:tab w:val="left" w:pos="1200"/>
              <w:tab w:val="right" w:leader="dot" w:pos="9628"/>
            </w:tabs>
            <w:rPr>
              <w:rFonts w:eastAsiaTheme="minorEastAsia" w:cstheme="minorBidi"/>
              <w:i w:val="0"/>
              <w:iCs w:val="0"/>
              <w:noProof/>
              <w:color w:val="auto"/>
              <w:sz w:val="22"/>
              <w:szCs w:val="22"/>
              <w:lang w:eastAsia="it-IT"/>
            </w:rPr>
          </w:pPr>
          <w:hyperlink w:anchor="_Toc101529030" w:history="1">
            <w:r w:rsidR="0005255B" w:rsidRPr="00674954">
              <w:rPr>
                <w:rStyle w:val="Collegamentoipertestuale"/>
                <w:noProof/>
              </w:rPr>
              <w:t>4.2.1.</w:t>
            </w:r>
            <w:r w:rsidR="0005255B">
              <w:rPr>
                <w:rFonts w:eastAsiaTheme="minorEastAsia" w:cstheme="minorBidi"/>
                <w:i w:val="0"/>
                <w:iCs w:val="0"/>
                <w:noProof/>
                <w:color w:val="auto"/>
                <w:sz w:val="22"/>
                <w:szCs w:val="22"/>
                <w:lang w:eastAsia="it-IT"/>
              </w:rPr>
              <w:tab/>
            </w:r>
            <w:r w:rsidR="0005255B" w:rsidRPr="00674954">
              <w:rPr>
                <w:rStyle w:val="Collegamentoipertestuale"/>
                <w:noProof/>
              </w:rPr>
              <w:t>Categorizzazione di I Livello</w:t>
            </w:r>
            <w:r w:rsidR="0005255B">
              <w:rPr>
                <w:noProof/>
                <w:webHidden/>
              </w:rPr>
              <w:tab/>
            </w:r>
            <w:r w:rsidR="0005255B">
              <w:rPr>
                <w:noProof/>
                <w:webHidden/>
              </w:rPr>
              <w:fldChar w:fldCharType="begin"/>
            </w:r>
            <w:r w:rsidR="0005255B">
              <w:rPr>
                <w:noProof/>
                <w:webHidden/>
              </w:rPr>
              <w:instrText xml:space="preserve"> PAGEREF _Toc101529030 \h </w:instrText>
            </w:r>
            <w:r w:rsidR="0005255B">
              <w:rPr>
                <w:noProof/>
                <w:webHidden/>
              </w:rPr>
            </w:r>
            <w:r w:rsidR="0005255B">
              <w:rPr>
                <w:noProof/>
                <w:webHidden/>
              </w:rPr>
              <w:fldChar w:fldCharType="separate"/>
            </w:r>
            <w:r w:rsidR="0005255B">
              <w:rPr>
                <w:noProof/>
                <w:webHidden/>
              </w:rPr>
              <w:t>6</w:t>
            </w:r>
            <w:r w:rsidR="0005255B">
              <w:rPr>
                <w:noProof/>
                <w:webHidden/>
              </w:rPr>
              <w:fldChar w:fldCharType="end"/>
            </w:r>
          </w:hyperlink>
        </w:p>
        <w:p w14:paraId="60E2F0F0" w14:textId="7BFF7B8A" w:rsidR="0005255B" w:rsidRDefault="006664FE">
          <w:pPr>
            <w:pStyle w:val="Sommario3"/>
            <w:tabs>
              <w:tab w:val="left" w:pos="1200"/>
              <w:tab w:val="right" w:leader="dot" w:pos="9628"/>
            </w:tabs>
            <w:rPr>
              <w:rFonts w:eastAsiaTheme="minorEastAsia" w:cstheme="minorBidi"/>
              <w:i w:val="0"/>
              <w:iCs w:val="0"/>
              <w:noProof/>
              <w:color w:val="auto"/>
              <w:sz w:val="22"/>
              <w:szCs w:val="22"/>
              <w:lang w:eastAsia="it-IT"/>
            </w:rPr>
          </w:pPr>
          <w:hyperlink w:anchor="_Toc101529031" w:history="1">
            <w:r w:rsidR="0005255B" w:rsidRPr="00674954">
              <w:rPr>
                <w:rStyle w:val="Collegamentoipertestuale"/>
                <w:noProof/>
              </w:rPr>
              <w:t>4.2.2.</w:t>
            </w:r>
            <w:r w:rsidR="0005255B">
              <w:rPr>
                <w:rFonts w:eastAsiaTheme="minorEastAsia" w:cstheme="minorBidi"/>
                <w:i w:val="0"/>
                <w:iCs w:val="0"/>
                <w:noProof/>
                <w:color w:val="auto"/>
                <w:sz w:val="22"/>
                <w:szCs w:val="22"/>
                <w:lang w:eastAsia="it-IT"/>
              </w:rPr>
              <w:tab/>
            </w:r>
            <w:r w:rsidR="0005255B" w:rsidRPr="00674954">
              <w:rPr>
                <w:rStyle w:val="Collegamentoipertestuale"/>
                <w:noProof/>
              </w:rPr>
              <w:t>Categorizzazione di II Livello</w:t>
            </w:r>
            <w:r w:rsidR="0005255B">
              <w:rPr>
                <w:noProof/>
                <w:webHidden/>
              </w:rPr>
              <w:tab/>
            </w:r>
            <w:r w:rsidR="0005255B">
              <w:rPr>
                <w:noProof/>
                <w:webHidden/>
              </w:rPr>
              <w:fldChar w:fldCharType="begin"/>
            </w:r>
            <w:r w:rsidR="0005255B">
              <w:rPr>
                <w:noProof/>
                <w:webHidden/>
              </w:rPr>
              <w:instrText xml:space="preserve"> PAGEREF _Toc101529031 \h </w:instrText>
            </w:r>
            <w:r w:rsidR="0005255B">
              <w:rPr>
                <w:noProof/>
                <w:webHidden/>
              </w:rPr>
            </w:r>
            <w:r w:rsidR="0005255B">
              <w:rPr>
                <w:noProof/>
                <w:webHidden/>
              </w:rPr>
              <w:fldChar w:fldCharType="separate"/>
            </w:r>
            <w:r w:rsidR="0005255B">
              <w:rPr>
                <w:noProof/>
                <w:webHidden/>
              </w:rPr>
              <w:t>6</w:t>
            </w:r>
            <w:r w:rsidR="0005255B">
              <w:rPr>
                <w:noProof/>
                <w:webHidden/>
              </w:rPr>
              <w:fldChar w:fldCharType="end"/>
            </w:r>
          </w:hyperlink>
        </w:p>
        <w:p w14:paraId="7D4223DD" w14:textId="328567A2"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32" w:history="1">
            <w:r w:rsidR="0005255B" w:rsidRPr="00674954">
              <w:rPr>
                <w:rStyle w:val="Collegamentoipertestuale"/>
                <w:noProof/>
                <w14:scene3d>
                  <w14:camera w14:prst="orthographicFront"/>
                  <w14:lightRig w14:rig="threePt" w14:dir="t">
                    <w14:rot w14:lat="0" w14:lon="0" w14:rev="0"/>
                  </w14:lightRig>
                </w14:scene3d>
              </w:rPr>
              <w:t>4.3.</w:t>
            </w:r>
            <w:r w:rsidR="0005255B">
              <w:rPr>
                <w:rFonts w:eastAsiaTheme="minorEastAsia" w:cstheme="minorBidi"/>
                <w:smallCaps w:val="0"/>
                <w:noProof/>
                <w:color w:val="auto"/>
                <w:sz w:val="22"/>
                <w:szCs w:val="22"/>
                <w:lang w:eastAsia="it-IT"/>
              </w:rPr>
              <w:tab/>
            </w:r>
            <w:r w:rsidR="0005255B" w:rsidRPr="00674954">
              <w:rPr>
                <w:rStyle w:val="Collegamentoipertestuale"/>
                <w:noProof/>
              </w:rPr>
              <w:t>Indicatori di Digitalizzazione</w:t>
            </w:r>
            <w:r w:rsidR="0005255B">
              <w:rPr>
                <w:noProof/>
                <w:webHidden/>
              </w:rPr>
              <w:tab/>
            </w:r>
            <w:r w:rsidR="0005255B">
              <w:rPr>
                <w:noProof/>
                <w:webHidden/>
              </w:rPr>
              <w:fldChar w:fldCharType="begin"/>
            </w:r>
            <w:r w:rsidR="0005255B">
              <w:rPr>
                <w:noProof/>
                <w:webHidden/>
              </w:rPr>
              <w:instrText xml:space="preserve"> PAGEREF _Toc101529032 \h </w:instrText>
            </w:r>
            <w:r w:rsidR="0005255B">
              <w:rPr>
                <w:noProof/>
                <w:webHidden/>
              </w:rPr>
            </w:r>
            <w:r w:rsidR="0005255B">
              <w:rPr>
                <w:noProof/>
                <w:webHidden/>
              </w:rPr>
              <w:fldChar w:fldCharType="separate"/>
            </w:r>
            <w:r w:rsidR="0005255B">
              <w:rPr>
                <w:noProof/>
                <w:webHidden/>
              </w:rPr>
              <w:t>8</w:t>
            </w:r>
            <w:r w:rsidR="0005255B">
              <w:rPr>
                <w:noProof/>
                <w:webHidden/>
              </w:rPr>
              <w:fldChar w:fldCharType="end"/>
            </w:r>
          </w:hyperlink>
        </w:p>
        <w:p w14:paraId="6D66DF13" w14:textId="472C2FCC" w:rsidR="0005255B" w:rsidRDefault="006664FE">
          <w:pPr>
            <w:pStyle w:val="Sommario3"/>
            <w:tabs>
              <w:tab w:val="left" w:pos="1200"/>
              <w:tab w:val="right" w:leader="dot" w:pos="9628"/>
            </w:tabs>
            <w:rPr>
              <w:rFonts w:eastAsiaTheme="minorEastAsia" w:cstheme="minorBidi"/>
              <w:i w:val="0"/>
              <w:iCs w:val="0"/>
              <w:noProof/>
              <w:color w:val="auto"/>
              <w:sz w:val="22"/>
              <w:szCs w:val="22"/>
              <w:lang w:eastAsia="it-IT"/>
            </w:rPr>
          </w:pPr>
          <w:hyperlink w:anchor="_Toc101529033" w:history="1">
            <w:r w:rsidR="0005255B" w:rsidRPr="00674954">
              <w:rPr>
                <w:rStyle w:val="Collegamentoipertestuale"/>
                <w:noProof/>
              </w:rPr>
              <w:t>4.3.1.</w:t>
            </w:r>
            <w:r w:rsidR="0005255B">
              <w:rPr>
                <w:rFonts w:eastAsiaTheme="minorEastAsia" w:cstheme="minorBidi"/>
                <w:i w:val="0"/>
                <w:iCs w:val="0"/>
                <w:noProof/>
                <w:color w:val="auto"/>
                <w:sz w:val="22"/>
                <w:szCs w:val="22"/>
                <w:lang w:eastAsia="it-IT"/>
              </w:rPr>
              <w:tab/>
            </w:r>
            <w:r w:rsidR="0005255B" w:rsidRPr="00674954">
              <w:rPr>
                <w:rStyle w:val="Collegamentoipertestuale"/>
                <w:noProof/>
              </w:rPr>
              <w:t>Indicatori Generali di digitalizzazione</w:t>
            </w:r>
            <w:r w:rsidR="0005255B">
              <w:rPr>
                <w:noProof/>
                <w:webHidden/>
              </w:rPr>
              <w:tab/>
            </w:r>
            <w:r w:rsidR="0005255B">
              <w:rPr>
                <w:noProof/>
                <w:webHidden/>
              </w:rPr>
              <w:fldChar w:fldCharType="begin"/>
            </w:r>
            <w:r w:rsidR="0005255B">
              <w:rPr>
                <w:noProof/>
                <w:webHidden/>
              </w:rPr>
              <w:instrText xml:space="preserve"> PAGEREF _Toc101529033 \h </w:instrText>
            </w:r>
            <w:r w:rsidR="0005255B">
              <w:rPr>
                <w:noProof/>
                <w:webHidden/>
              </w:rPr>
            </w:r>
            <w:r w:rsidR="0005255B">
              <w:rPr>
                <w:noProof/>
                <w:webHidden/>
              </w:rPr>
              <w:fldChar w:fldCharType="separate"/>
            </w:r>
            <w:r w:rsidR="0005255B">
              <w:rPr>
                <w:noProof/>
                <w:webHidden/>
              </w:rPr>
              <w:t>8</w:t>
            </w:r>
            <w:r w:rsidR="0005255B">
              <w:rPr>
                <w:noProof/>
                <w:webHidden/>
              </w:rPr>
              <w:fldChar w:fldCharType="end"/>
            </w:r>
          </w:hyperlink>
        </w:p>
        <w:p w14:paraId="1E88DD9B" w14:textId="72B8D0C9" w:rsidR="0005255B" w:rsidRDefault="006664FE">
          <w:pPr>
            <w:pStyle w:val="Sommario3"/>
            <w:tabs>
              <w:tab w:val="left" w:pos="1200"/>
              <w:tab w:val="right" w:leader="dot" w:pos="9628"/>
            </w:tabs>
            <w:rPr>
              <w:rFonts w:eastAsiaTheme="minorEastAsia" w:cstheme="minorBidi"/>
              <w:i w:val="0"/>
              <w:iCs w:val="0"/>
              <w:noProof/>
              <w:color w:val="auto"/>
              <w:sz w:val="22"/>
              <w:szCs w:val="22"/>
              <w:lang w:eastAsia="it-IT"/>
            </w:rPr>
          </w:pPr>
          <w:hyperlink w:anchor="_Toc101529034" w:history="1">
            <w:r w:rsidR="0005255B" w:rsidRPr="00674954">
              <w:rPr>
                <w:rStyle w:val="Collegamentoipertestuale"/>
                <w:noProof/>
              </w:rPr>
              <w:t>4.3.2.</w:t>
            </w:r>
            <w:r w:rsidR="0005255B">
              <w:rPr>
                <w:rFonts w:eastAsiaTheme="minorEastAsia" w:cstheme="minorBidi"/>
                <w:i w:val="0"/>
                <w:iCs w:val="0"/>
                <w:noProof/>
                <w:color w:val="auto"/>
                <w:sz w:val="22"/>
                <w:szCs w:val="22"/>
                <w:lang w:eastAsia="it-IT"/>
              </w:rPr>
              <w:tab/>
            </w:r>
            <w:r w:rsidR="0005255B" w:rsidRPr="00674954">
              <w:rPr>
                <w:rStyle w:val="Collegamentoipertestuale"/>
                <w:noProof/>
              </w:rPr>
              <w:t>Indicatori Specifici di digitalizzazione</w:t>
            </w:r>
            <w:r w:rsidR="0005255B">
              <w:rPr>
                <w:noProof/>
                <w:webHidden/>
              </w:rPr>
              <w:tab/>
            </w:r>
            <w:r w:rsidR="0005255B">
              <w:rPr>
                <w:noProof/>
                <w:webHidden/>
              </w:rPr>
              <w:fldChar w:fldCharType="begin"/>
            </w:r>
            <w:r w:rsidR="0005255B">
              <w:rPr>
                <w:noProof/>
                <w:webHidden/>
              </w:rPr>
              <w:instrText xml:space="preserve"> PAGEREF _Toc101529034 \h </w:instrText>
            </w:r>
            <w:r w:rsidR="0005255B">
              <w:rPr>
                <w:noProof/>
                <w:webHidden/>
              </w:rPr>
            </w:r>
            <w:r w:rsidR="0005255B">
              <w:rPr>
                <w:noProof/>
                <w:webHidden/>
              </w:rPr>
              <w:fldChar w:fldCharType="separate"/>
            </w:r>
            <w:r w:rsidR="0005255B">
              <w:rPr>
                <w:noProof/>
                <w:webHidden/>
              </w:rPr>
              <w:t>9</w:t>
            </w:r>
            <w:r w:rsidR="0005255B">
              <w:rPr>
                <w:noProof/>
                <w:webHidden/>
              </w:rPr>
              <w:fldChar w:fldCharType="end"/>
            </w:r>
          </w:hyperlink>
        </w:p>
        <w:p w14:paraId="03AA46F9" w14:textId="01337B09" w:rsidR="0005255B" w:rsidRDefault="006664FE">
          <w:pPr>
            <w:pStyle w:val="Sommario1"/>
            <w:tabs>
              <w:tab w:val="left" w:pos="400"/>
              <w:tab w:val="right" w:leader="dot" w:pos="9628"/>
            </w:tabs>
            <w:rPr>
              <w:rFonts w:eastAsiaTheme="minorEastAsia" w:cstheme="minorBidi"/>
              <w:b w:val="0"/>
              <w:bCs w:val="0"/>
              <w:caps w:val="0"/>
              <w:noProof/>
              <w:color w:val="auto"/>
              <w:szCs w:val="22"/>
              <w:lang w:eastAsia="it-IT"/>
            </w:rPr>
          </w:pPr>
          <w:hyperlink w:anchor="_Toc101529035" w:history="1">
            <w:r w:rsidR="0005255B" w:rsidRPr="00674954">
              <w:rPr>
                <w:rStyle w:val="Collegamentoipertestuale"/>
                <w:noProof/>
              </w:rPr>
              <w:t>5.</w:t>
            </w:r>
            <w:r w:rsidR="0005255B">
              <w:rPr>
                <w:rFonts w:eastAsiaTheme="minorEastAsia" w:cstheme="minorBidi"/>
                <w:b w:val="0"/>
                <w:bCs w:val="0"/>
                <w:caps w:val="0"/>
                <w:noProof/>
                <w:color w:val="auto"/>
                <w:szCs w:val="22"/>
                <w:lang w:eastAsia="it-IT"/>
              </w:rPr>
              <w:tab/>
            </w:r>
            <w:r w:rsidR="0005255B" w:rsidRPr="00674954">
              <w:rPr>
                <w:rStyle w:val="Collegamentoipertestuale"/>
                <w:noProof/>
              </w:rPr>
              <w:t>Servizi</w:t>
            </w:r>
            <w:r w:rsidR="0005255B">
              <w:rPr>
                <w:noProof/>
                <w:webHidden/>
              </w:rPr>
              <w:tab/>
            </w:r>
            <w:r w:rsidR="0005255B">
              <w:rPr>
                <w:noProof/>
                <w:webHidden/>
              </w:rPr>
              <w:fldChar w:fldCharType="begin"/>
            </w:r>
            <w:r w:rsidR="0005255B">
              <w:rPr>
                <w:noProof/>
                <w:webHidden/>
              </w:rPr>
              <w:instrText xml:space="preserve"> PAGEREF _Toc101529035 \h </w:instrText>
            </w:r>
            <w:r w:rsidR="0005255B">
              <w:rPr>
                <w:noProof/>
                <w:webHidden/>
              </w:rPr>
            </w:r>
            <w:r w:rsidR="0005255B">
              <w:rPr>
                <w:noProof/>
                <w:webHidden/>
              </w:rPr>
              <w:fldChar w:fldCharType="separate"/>
            </w:r>
            <w:r w:rsidR="0005255B">
              <w:rPr>
                <w:noProof/>
                <w:webHidden/>
              </w:rPr>
              <w:t>10</w:t>
            </w:r>
            <w:r w:rsidR="0005255B">
              <w:rPr>
                <w:noProof/>
                <w:webHidden/>
              </w:rPr>
              <w:fldChar w:fldCharType="end"/>
            </w:r>
          </w:hyperlink>
        </w:p>
        <w:p w14:paraId="367172C2" w14:textId="571053D1"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36" w:history="1">
            <w:r w:rsidR="0005255B" w:rsidRPr="00674954">
              <w:rPr>
                <w:rStyle w:val="Collegamentoipertestuale"/>
                <w:noProof/>
                <w14:scene3d>
                  <w14:camera w14:prst="orthographicFront"/>
                  <w14:lightRig w14:rig="threePt" w14:dir="t">
                    <w14:rot w14:lat="0" w14:lon="0" w14:rev="0"/>
                  </w14:lightRig>
                </w14:scene3d>
              </w:rPr>
              <w:t>5.1.</w:t>
            </w:r>
            <w:r w:rsidR="0005255B">
              <w:rPr>
                <w:rFonts w:eastAsiaTheme="minorEastAsia" w:cstheme="minorBidi"/>
                <w:smallCaps w:val="0"/>
                <w:noProof/>
                <w:color w:val="auto"/>
                <w:sz w:val="22"/>
                <w:szCs w:val="22"/>
                <w:lang w:eastAsia="it-IT"/>
              </w:rPr>
              <w:tab/>
            </w:r>
            <w:r w:rsidR="0005255B" w:rsidRPr="00674954">
              <w:rPr>
                <w:rStyle w:val="Collegamentoipertestuale"/>
                <w:noProof/>
              </w:rPr>
              <w:t>Attività richieste</w:t>
            </w:r>
            <w:r w:rsidR="0005255B">
              <w:rPr>
                <w:noProof/>
                <w:webHidden/>
              </w:rPr>
              <w:tab/>
            </w:r>
            <w:r w:rsidR="0005255B">
              <w:rPr>
                <w:noProof/>
                <w:webHidden/>
              </w:rPr>
              <w:fldChar w:fldCharType="begin"/>
            </w:r>
            <w:r w:rsidR="0005255B">
              <w:rPr>
                <w:noProof/>
                <w:webHidden/>
              </w:rPr>
              <w:instrText xml:space="preserve"> PAGEREF _Toc101529036 \h </w:instrText>
            </w:r>
            <w:r w:rsidR="0005255B">
              <w:rPr>
                <w:noProof/>
                <w:webHidden/>
              </w:rPr>
            </w:r>
            <w:r w:rsidR="0005255B">
              <w:rPr>
                <w:noProof/>
                <w:webHidden/>
              </w:rPr>
              <w:fldChar w:fldCharType="separate"/>
            </w:r>
            <w:r w:rsidR="0005255B">
              <w:rPr>
                <w:noProof/>
                <w:webHidden/>
              </w:rPr>
              <w:t>10</w:t>
            </w:r>
            <w:r w:rsidR="0005255B">
              <w:rPr>
                <w:noProof/>
                <w:webHidden/>
              </w:rPr>
              <w:fldChar w:fldCharType="end"/>
            </w:r>
          </w:hyperlink>
        </w:p>
        <w:p w14:paraId="394C4E13" w14:textId="47930AF9"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37" w:history="1">
            <w:r w:rsidR="0005255B" w:rsidRPr="00674954">
              <w:rPr>
                <w:rStyle w:val="Collegamentoipertestuale"/>
                <w:noProof/>
                <w14:scene3d>
                  <w14:camera w14:prst="orthographicFront"/>
                  <w14:lightRig w14:rig="threePt" w14:dir="t">
                    <w14:rot w14:lat="0" w14:lon="0" w14:rev="0"/>
                  </w14:lightRig>
                </w14:scene3d>
              </w:rPr>
              <w:t>5.2.</w:t>
            </w:r>
            <w:r w:rsidR="0005255B">
              <w:rPr>
                <w:rFonts w:eastAsiaTheme="minorEastAsia" w:cstheme="minorBidi"/>
                <w:smallCaps w:val="0"/>
                <w:noProof/>
                <w:color w:val="auto"/>
                <w:sz w:val="22"/>
                <w:szCs w:val="22"/>
                <w:lang w:eastAsia="it-IT"/>
              </w:rPr>
              <w:tab/>
            </w:r>
            <w:r w:rsidR="0005255B" w:rsidRPr="00674954">
              <w:rPr>
                <w:rStyle w:val="Collegamentoipertestuale"/>
                <w:noProof/>
              </w:rPr>
              <w:t>Deliverable richiesti</w:t>
            </w:r>
            <w:r w:rsidR="0005255B">
              <w:rPr>
                <w:noProof/>
                <w:webHidden/>
              </w:rPr>
              <w:tab/>
            </w:r>
            <w:r w:rsidR="0005255B">
              <w:rPr>
                <w:noProof/>
                <w:webHidden/>
              </w:rPr>
              <w:fldChar w:fldCharType="begin"/>
            </w:r>
            <w:r w:rsidR="0005255B">
              <w:rPr>
                <w:noProof/>
                <w:webHidden/>
              </w:rPr>
              <w:instrText xml:space="preserve"> PAGEREF _Toc101529037 \h </w:instrText>
            </w:r>
            <w:r w:rsidR="0005255B">
              <w:rPr>
                <w:noProof/>
                <w:webHidden/>
              </w:rPr>
            </w:r>
            <w:r w:rsidR="0005255B">
              <w:rPr>
                <w:noProof/>
                <w:webHidden/>
              </w:rPr>
              <w:fldChar w:fldCharType="separate"/>
            </w:r>
            <w:r w:rsidR="0005255B">
              <w:rPr>
                <w:noProof/>
                <w:webHidden/>
              </w:rPr>
              <w:t>11</w:t>
            </w:r>
            <w:r w:rsidR="0005255B">
              <w:rPr>
                <w:noProof/>
                <w:webHidden/>
              </w:rPr>
              <w:fldChar w:fldCharType="end"/>
            </w:r>
          </w:hyperlink>
        </w:p>
        <w:p w14:paraId="3F5C0153" w14:textId="04B7550C"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38" w:history="1">
            <w:r w:rsidR="0005255B" w:rsidRPr="00674954">
              <w:rPr>
                <w:rStyle w:val="Collegamentoipertestuale"/>
                <w:noProof/>
                <w14:scene3d>
                  <w14:camera w14:prst="orthographicFront"/>
                  <w14:lightRig w14:rig="threePt" w14:dir="t">
                    <w14:rot w14:lat="0" w14:lon="0" w14:rev="0"/>
                  </w14:lightRig>
                </w14:scene3d>
              </w:rPr>
              <w:t>5.3.</w:t>
            </w:r>
            <w:r w:rsidR="0005255B">
              <w:rPr>
                <w:rFonts w:eastAsiaTheme="minorEastAsia" w:cstheme="minorBidi"/>
                <w:smallCaps w:val="0"/>
                <w:noProof/>
                <w:color w:val="auto"/>
                <w:sz w:val="22"/>
                <w:szCs w:val="22"/>
                <w:lang w:eastAsia="it-IT"/>
              </w:rPr>
              <w:tab/>
            </w:r>
            <w:r w:rsidR="0005255B" w:rsidRPr="00674954">
              <w:rPr>
                <w:rStyle w:val="Collegamentoipertestuale"/>
                <w:noProof/>
              </w:rPr>
              <w:t>Sintesi dei servizi richiesti</w:t>
            </w:r>
            <w:r w:rsidR="0005255B">
              <w:rPr>
                <w:noProof/>
                <w:webHidden/>
              </w:rPr>
              <w:tab/>
            </w:r>
            <w:r w:rsidR="0005255B">
              <w:rPr>
                <w:noProof/>
                <w:webHidden/>
              </w:rPr>
              <w:fldChar w:fldCharType="begin"/>
            </w:r>
            <w:r w:rsidR="0005255B">
              <w:rPr>
                <w:noProof/>
                <w:webHidden/>
              </w:rPr>
              <w:instrText xml:space="preserve"> PAGEREF _Toc101529038 \h </w:instrText>
            </w:r>
            <w:r w:rsidR="0005255B">
              <w:rPr>
                <w:noProof/>
                <w:webHidden/>
              </w:rPr>
            </w:r>
            <w:r w:rsidR="0005255B">
              <w:rPr>
                <w:noProof/>
                <w:webHidden/>
              </w:rPr>
              <w:fldChar w:fldCharType="separate"/>
            </w:r>
            <w:r w:rsidR="0005255B">
              <w:rPr>
                <w:noProof/>
                <w:webHidden/>
              </w:rPr>
              <w:t>13</w:t>
            </w:r>
            <w:r w:rsidR="0005255B">
              <w:rPr>
                <w:noProof/>
                <w:webHidden/>
              </w:rPr>
              <w:fldChar w:fldCharType="end"/>
            </w:r>
          </w:hyperlink>
        </w:p>
        <w:p w14:paraId="47AB9F80" w14:textId="534056C1"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39" w:history="1">
            <w:r w:rsidR="0005255B" w:rsidRPr="00674954">
              <w:rPr>
                <w:rStyle w:val="Collegamentoipertestuale"/>
                <w:noProof/>
                <w14:scene3d>
                  <w14:camera w14:prst="orthographicFront"/>
                  <w14:lightRig w14:rig="threePt" w14:dir="t">
                    <w14:rot w14:lat="0" w14:lon="0" w14:rev="0"/>
                  </w14:lightRig>
                </w14:scene3d>
              </w:rPr>
              <w:t>5.4.</w:t>
            </w:r>
            <w:r w:rsidR="0005255B">
              <w:rPr>
                <w:rFonts w:eastAsiaTheme="minorEastAsia" w:cstheme="minorBidi"/>
                <w:smallCaps w:val="0"/>
                <w:noProof/>
                <w:color w:val="auto"/>
                <w:sz w:val="22"/>
                <w:szCs w:val="22"/>
                <w:lang w:eastAsia="it-IT"/>
              </w:rPr>
              <w:tab/>
            </w:r>
            <w:r w:rsidR="0005255B" w:rsidRPr="00674954">
              <w:rPr>
                <w:rStyle w:val="Collegamentoipertestuale"/>
                <w:noProof/>
              </w:rPr>
              <w:t>Organizzazione e figure di riferimento dell’Amministrazione</w:t>
            </w:r>
            <w:r w:rsidR="0005255B">
              <w:rPr>
                <w:noProof/>
                <w:webHidden/>
              </w:rPr>
              <w:tab/>
            </w:r>
            <w:r w:rsidR="0005255B">
              <w:rPr>
                <w:noProof/>
                <w:webHidden/>
              </w:rPr>
              <w:fldChar w:fldCharType="begin"/>
            </w:r>
            <w:r w:rsidR="0005255B">
              <w:rPr>
                <w:noProof/>
                <w:webHidden/>
              </w:rPr>
              <w:instrText xml:space="preserve"> PAGEREF _Toc101529039 \h </w:instrText>
            </w:r>
            <w:r w:rsidR="0005255B">
              <w:rPr>
                <w:noProof/>
                <w:webHidden/>
              </w:rPr>
            </w:r>
            <w:r w:rsidR="0005255B">
              <w:rPr>
                <w:noProof/>
                <w:webHidden/>
              </w:rPr>
              <w:fldChar w:fldCharType="separate"/>
            </w:r>
            <w:r w:rsidR="0005255B">
              <w:rPr>
                <w:noProof/>
                <w:webHidden/>
              </w:rPr>
              <w:t>13</w:t>
            </w:r>
            <w:r w:rsidR="0005255B">
              <w:rPr>
                <w:noProof/>
                <w:webHidden/>
              </w:rPr>
              <w:fldChar w:fldCharType="end"/>
            </w:r>
          </w:hyperlink>
        </w:p>
        <w:p w14:paraId="1E12BCE1" w14:textId="42E81F94"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40" w:history="1">
            <w:r w:rsidR="0005255B" w:rsidRPr="00674954">
              <w:rPr>
                <w:rStyle w:val="Collegamentoipertestuale"/>
                <w:noProof/>
                <w14:scene3d>
                  <w14:camera w14:prst="orthographicFront"/>
                  <w14:lightRig w14:rig="threePt" w14:dir="t">
                    <w14:rot w14:lat="0" w14:lon="0" w14:rev="0"/>
                  </w14:lightRig>
                </w14:scene3d>
              </w:rPr>
              <w:t>5.5.</w:t>
            </w:r>
            <w:r w:rsidR="0005255B">
              <w:rPr>
                <w:rFonts w:eastAsiaTheme="minorEastAsia" w:cstheme="minorBidi"/>
                <w:smallCaps w:val="0"/>
                <w:noProof/>
                <w:color w:val="auto"/>
                <w:sz w:val="22"/>
                <w:szCs w:val="22"/>
                <w:lang w:eastAsia="it-IT"/>
              </w:rPr>
              <w:tab/>
            </w:r>
            <w:r w:rsidR="0005255B" w:rsidRPr="00674954">
              <w:rPr>
                <w:rStyle w:val="Collegamentoipertestuale"/>
                <w:noProof/>
              </w:rPr>
              <w:t>Organizzazione e figure di riferimento del fornitore</w:t>
            </w:r>
            <w:r w:rsidR="0005255B">
              <w:rPr>
                <w:noProof/>
                <w:webHidden/>
              </w:rPr>
              <w:tab/>
            </w:r>
            <w:r w:rsidR="0005255B">
              <w:rPr>
                <w:noProof/>
                <w:webHidden/>
              </w:rPr>
              <w:fldChar w:fldCharType="begin"/>
            </w:r>
            <w:r w:rsidR="0005255B">
              <w:rPr>
                <w:noProof/>
                <w:webHidden/>
              </w:rPr>
              <w:instrText xml:space="preserve"> PAGEREF _Toc101529040 \h </w:instrText>
            </w:r>
            <w:r w:rsidR="0005255B">
              <w:rPr>
                <w:noProof/>
                <w:webHidden/>
              </w:rPr>
            </w:r>
            <w:r w:rsidR="0005255B">
              <w:rPr>
                <w:noProof/>
                <w:webHidden/>
              </w:rPr>
              <w:fldChar w:fldCharType="separate"/>
            </w:r>
            <w:r w:rsidR="0005255B">
              <w:rPr>
                <w:noProof/>
                <w:webHidden/>
              </w:rPr>
              <w:t>13</w:t>
            </w:r>
            <w:r w:rsidR="0005255B">
              <w:rPr>
                <w:noProof/>
                <w:webHidden/>
              </w:rPr>
              <w:fldChar w:fldCharType="end"/>
            </w:r>
          </w:hyperlink>
        </w:p>
        <w:p w14:paraId="4FE4D33D" w14:textId="05816761" w:rsidR="0005255B" w:rsidRDefault="006664FE">
          <w:pPr>
            <w:pStyle w:val="Sommario1"/>
            <w:tabs>
              <w:tab w:val="left" w:pos="400"/>
              <w:tab w:val="right" w:leader="dot" w:pos="9628"/>
            </w:tabs>
            <w:rPr>
              <w:rFonts w:eastAsiaTheme="minorEastAsia" w:cstheme="minorBidi"/>
              <w:b w:val="0"/>
              <w:bCs w:val="0"/>
              <w:caps w:val="0"/>
              <w:noProof/>
              <w:color w:val="auto"/>
              <w:szCs w:val="22"/>
              <w:lang w:eastAsia="it-IT"/>
            </w:rPr>
          </w:pPr>
          <w:hyperlink w:anchor="_Toc101529041" w:history="1">
            <w:r w:rsidR="0005255B" w:rsidRPr="00674954">
              <w:rPr>
                <w:rStyle w:val="Collegamentoipertestuale"/>
                <w:noProof/>
              </w:rPr>
              <w:t>6.</w:t>
            </w:r>
            <w:r w:rsidR="0005255B">
              <w:rPr>
                <w:rFonts w:eastAsiaTheme="minorEastAsia" w:cstheme="minorBidi"/>
                <w:b w:val="0"/>
                <w:bCs w:val="0"/>
                <w:caps w:val="0"/>
                <w:noProof/>
                <w:color w:val="auto"/>
                <w:szCs w:val="22"/>
                <w:lang w:eastAsia="it-IT"/>
              </w:rPr>
              <w:tab/>
            </w:r>
            <w:r w:rsidR="0005255B" w:rsidRPr="00674954">
              <w:rPr>
                <w:rStyle w:val="Collegamentoipertestuale"/>
                <w:noProof/>
              </w:rPr>
              <w:t>Elementi Quantitativi e Qualitativi per il Dimensionamento dei Servizi</w:t>
            </w:r>
            <w:r w:rsidR="0005255B">
              <w:rPr>
                <w:noProof/>
                <w:webHidden/>
              </w:rPr>
              <w:tab/>
            </w:r>
            <w:r w:rsidR="0005255B">
              <w:rPr>
                <w:noProof/>
                <w:webHidden/>
              </w:rPr>
              <w:fldChar w:fldCharType="begin"/>
            </w:r>
            <w:r w:rsidR="0005255B">
              <w:rPr>
                <w:noProof/>
                <w:webHidden/>
              </w:rPr>
              <w:instrText xml:space="preserve"> PAGEREF _Toc101529041 \h </w:instrText>
            </w:r>
            <w:r w:rsidR="0005255B">
              <w:rPr>
                <w:noProof/>
                <w:webHidden/>
              </w:rPr>
            </w:r>
            <w:r w:rsidR="0005255B">
              <w:rPr>
                <w:noProof/>
                <w:webHidden/>
              </w:rPr>
              <w:fldChar w:fldCharType="separate"/>
            </w:r>
            <w:r w:rsidR="0005255B">
              <w:rPr>
                <w:noProof/>
                <w:webHidden/>
              </w:rPr>
              <w:t>14</w:t>
            </w:r>
            <w:r w:rsidR="0005255B">
              <w:rPr>
                <w:noProof/>
                <w:webHidden/>
              </w:rPr>
              <w:fldChar w:fldCharType="end"/>
            </w:r>
          </w:hyperlink>
        </w:p>
        <w:p w14:paraId="18889A4A" w14:textId="6E5C71EA"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42" w:history="1">
            <w:r w:rsidR="0005255B" w:rsidRPr="00674954">
              <w:rPr>
                <w:rStyle w:val="Collegamentoipertestuale"/>
                <w:noProof/>
                <w14:scene3d>
                  <w14:camera w14:prst="orthographicFront"/>
                  <w14:lightRig w14:rig="threePt" w14:dir="t">
                    <w14:rot w14:lat="0" w14:lon="0" w14:rev="0"/>
                  </w14:lightRig>
                </w14:scene3d>
              </w:rPr>
              <w:t>6.1.</w:t>
            </w:r>
            <w:r w:rsidR="0005255B">
              <w:rPr>
                <w:rFonts w:eastAsiaTheme="minorEastAsia" w:cstheme="minorBidi"/>
                <w:smallCaps w:val="0"/>
                <w:noProof/>
                <w:color w:val="auto"/>
                <w:sz w:val="22"/>
                <w:szCs w:val="22"/>
                <w:lang w:eastAsia="it-IT"/>
              </w:rPr>
              <w:tab/>
            </w:r>
            <w:r w:rsidR="0005255B" w:rsidRPr="00674954">
              <w:rPr>
                <w:rStyle w:val="Collegamentoipertestuale"/>
                <w:noProof/>
              </w:rPr>
              <w:t>Elementi quantitativi dei Servizi</w:t>
            </w:r>
            <w:r w:rsidR="0005255B">
              <w:rPr>
                <w:noProof/>
                <w:webHidden/>
              </w:rPr>
              <w:tab/>
            </w:r>
            <w:r w:rsidR="0005255B">
              <w:rPr>
                <w:noProof/>
                <w:webHidden/>
              </w:rPr>
              <w:fldChar w:fldCharType="begin"/>
            </w:r>
            <w:r w:rsidR="0005255B">
              <w:rPr>
                <w:noProof/>
                <w:webHidden/>
              </w:rPr>
              <w:instrText xml:space="preserve"> PAGEREF _Toc101529042 \h </w:instrText>
            </w:r>
            <w:r w:rsidR="0005255B">
              <w:rPr>
                <w:noProof/>
                <w:webHidden/>
              </w:rPr>
            </w:r>
            <w:r w:rsidR="0005255B">
              <w:rPr>
                <w:noProof/>
                <w:webHidden/>
              </w:rPr>
              <w:fldChar w:fldCharType="separate"/>
            </w:r>
            <w:r w:rsidR="0005255B">
              <w:rPr>
                <w:noProof/>
                <w:webHidden/>
              </w:rPr>
              <w:t>14</w:t>
            </w:r>
            <w:r w:rsidR="0005255B">
              <w:rPr>
                <w:noProof/>
                <w:webHidden/>
              </w:rPr>
              <w:fldChar w:fldCharType="end"/>
            </w:r>
          </w:hyperlink>
        </w:p>
        <w:p w14:paraId="4B93B52A" w14:textId="24DBD1D7"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43" w:history="1">
            <w:r w:rsidR="0005255B" w:rsidRPr="00674954">
              <w:rPr>
                <w:rStyle w:val="Collegamentoipertestuale"/>
                <w:noProof/>
                <w14:scene3d>
                  <w14:camera w14:prst="orthographicFront"/>
                  <w14:lightRig w14:rig="threePt" w14:dir="t">
                    <w14:rot w14:lat="0" w14:lon="0" w14:rev="0"/>
                  </w14:lightRig>
                </w14:scene3d>
              </w:rPr>
              <w:t>6.2.</w:t>
            </w:r>
            <w:r w:rsidR="0005255B">
              <w:rPr>
                <w:rFonts w:eastAsiaTheme="minorEastAsia" w:cstheme="minorBidi"/>
                <w:smallCaps w:val="0"/>
                <w:noProof/>
                <w:color w:val="auto"/>
                <w:sz w:val="22"/>
                <w:szCs w:val="22"/>
                <w:lang w:eastAsia="it-IT"/>
              </w:rPr>
              <w:tab/>
            </w:r>
            <w:r w:rsidR="0005255B" w:rsidRPr="00674954">
              <w:rPr>
                <w:rStyle w:val="Collegamentoipertestuale"/>
                <w:noProof/>
              </w:rPr>
              <w:t>Elementi qualitativi dei Servizi</w:t>
            </w:r>
            <w:r w:rsidR="0005255B">
              <w:rPr>
                <w:noProof/>
                <w:webHidden/>
              </w:rPr>
              <w:tab/>
            </w:r>
            <w:r w:rsidR="0005255B">
              <w:rPr>
                <w:noProof/>
                <w:webHidden/>
              </w:rPr>
              <w:fldChar w:fldCharType="begin"/>
            </w:r>
            <w:r w:rsidR="0005255B">
              <w:rPr>
                <w:noProof/>
                <w:webHidden/>
              </w:rPr>
              <w:instrText xml:space="preserve"> PAGEREF _Toc101529043 \h </w:instrText>
            </w:r>
            <w:r w:rsidR="0005255B">
              <w:rPr>
                <w:noProof/>
                <w:webHidden/>
              </w:rPr>
            </w:r>
            <w:r w:rsidR="0005255B">
              <w:rPr>
                <w:noProof/>
                <w:webHidden/>
              </w:rPr>
              <w:fldChar w:fldCharType="separate"/>
            </w:r>
            <w:r w:rsidR="0005255B">
              <w:rPr>
                <w:noProof/>
                <w:webHidden/>
              </w:rPr>
              <w:t>14</w:t>
            </w:r>
            <w:r w:rsidR="0005255B">
              <w:rPr>
                <w:noProof/>
                <w:webHidden/>
              </w:rPr>
              <w:fldChar w:fldCharType="end"/>
            </w:r>
          </w:hyperlink>
        </w:p>
        <w:p w14:paraId="7C99F381" w14:textId="467BC311"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44" w:history="1">
            <w:r w:rsidR="0005255B" w:rsidRPr="00674954">
              <w:rPr>
                <w:rStyle w:val="Collegamentoipertestuale"/>
                <w:noProof/>
                <w14:scene3d>
                  <w14:camera w14:prst="orthographicFront"/>
                  <w14:lightRig w14:rig="threePt" w14:dir="t">
                    <w14:rot w14:lat="0" w14:lon="0" w14:rev="0"/>
                  </w14:lightRig>
                </w14:scene3d>
              </w:rPr>
              <w:t>6.3.</w:t>
            </w:r>
            <w:r w:rsidR="0005255B">
              <w:rPr>
                <w:rFonts w:eastAsiaTheme="minorEastAsia" w:cstheme="minorBidi"/>
                <w:smallCaps w:val="0"/>
                <w:noProof/>
                <w:color w:val="auto"/>
                <w:sz w:val="22"/>
                <w:szCs w:val="22"/>
                <w:lang w:eastAsia="it-IT"/>
              </w:rPr>
              <w:tab/>
            </w:r>
            <w:r w:rsidR="0005255B" w:rsidRPr="00674954">
              <w:rPr>
                <w:rStyle w:val="Collegamentoipertestuale"/>
                <w:noProof/>
              </w:rPr>
              <w:t>Esigenze Formative</w:t>
            </w:r>
            <w:r w:rsidR="0005255B">
              <w:rPr>
                <w:noProof/>
                <w:webHidden/>
              </w:rPr>
              <w:tab/>
            </w:r>
            <w:r w:rsidR="0005255B">
              <w:rPr>
                <w:noProof/>
                <w:webHidden/>
              </w:rPr>
              <w:fldChar w:fldCharType="begin"/>
            </w:r>
            <w:r w:rsidR="0005255B">
              <w:rPr>
                <w:noProof/>
                <w:webHidden/>
              </w:rPr>
              <w:instrText xml:space="preserve"> PAGEREF _Toc101529044 \h </w:instrText>
            </w:r>
            <w:r w:rsidR="0005255B">
              <w:rPr>
                <w:noProof/>
                <w:webHidden/>
              </w:rPr>
            </w:r>
            <w:r w:rsidR="0005255B">
              <w:rPr>
                <w:noProof/>
                <w:webHidden/>
              </w:rPr>
              <w:fldChar w:fldCharType="separate"/>
            </w:r>
            <w:r w:rsidR="0005255B">
              <w:rPr>
                <w:noProof/>
                <w:webHidden/>
              </w:rPr>
              <w:t>14</w:t>
            </w:r>
            <w:r w:rsidR="0005255B">
              <w:rPr>
                <w:noProof/>
                <w:webHidden/>
              </w:rPr>
              <w:fldChar w:fldCharType="end"/>
            </w:r>
          </w:hyperlink>
        </w:p>
        <w:p w14:paraId="391FA79B" w14:textId="0CBB2DEE"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45" w:history="1">
            <w:r w:rsidR="0005255B" w:rsidRPr="00674954">
              <w:rPr>
                <w:rStyle w:val="Collegamentoipertestuale"/>
                <w:noProof/>
                <w14:scene3d>
                  <w14:camera w14:prst="orthographicFront"/>
                  <w14:lightRig w14:rig="threePt" w14:dir="t">
                    <w14:rot w14:lat="0" w14:lon="0" w14:rev="0"/>
                  </w14:lightRig>
                </w14:scene3d>
              </w:rPr>
              <w:t>6.4.</w:t>
            </w:r>
            <w:r w:rsidR="0005255B">
              <w:rPr>
                <w:rFonts w:eastAsiaTheme="minorEastAsia" w:cstheme="minorBidi"/>
                <w:smallCaps w:val="0"/>
                <w:noProof/>
                <w:color w:val="auto"/>
                <w:sz w:val="22"/>
                <w:szCs w:val="22"/>
                <w:lang w:eastAsia="it-IT"/>
              </w:rPr>
              <w:tab/>
            </w:r>
            <w:r w:rsidR="0005255B" w:rsidRPr="00674954">
              <w:rPr>
                <w:rStyle w:val="Collegamentoipertestuale"/>
                <w:noProof/>
              </w:rPr>
              <w:t>Pianificazione dei servizi</w:t>
            </w:r>
            <w:r w:rsidR="0005255B">
              <w:rPr>
                <w:noProof/>
                <w:webHidden/>
              </w:rPr>
              <w:tab/>
            </w:r>
            <w:r w:rsidR="0005255B">
              <w:rPr>
                <w:noProof/>
                <w:webHidden/>
              </w:rPr>
              <w:fldChar w:fldCharType="begin"/>
            </w:r>
            <w:r w:rsidR="0005255B">
              <w:rPr>
                <w:noProof/>
                <w:webHidden/>
              </w:rPr>
              <w:instrText xml:space="preserve"> PAGEREF _Toc101529045 \h </w:instrText>
            </w:r>
            <w:r w:rsidR="0005255B">
              <w:rPr>
                <w:noProof/>
                <w:webHidden/>
              </w:rPr>
            </w:r>
            <w:r w:rsidR="0005255B">
              <w:rPr>
                <w:noProof/>
                <w:webHidden/>
              </w:rPr>
              <w:fldChar w:fldCharType="separate"/>
            </w:r>
            <w:r w:rsidR="0005255B">
              <w:rPr>
                <w:noProof/>
                <w:webHidden/>
              </w:rPr>
              <w:t>14</w:t>
            </w:r>
            <w:r w:rsidR="0005255B">
              <w:rPr>
                <w:noProof/>
                <w:webHidden/>
              </w:rPr>
              <w:fldChar w:fldCharType="end"/>
            </w:r>
          </w:hyperlink>
        </w:p>
        <w:p w14:paraId="0E6DB602" w14:textId="37FFEFA1" w:rsidR="0005255B" w:rsidRDefault="006664FE">
          <w:pPr>
            <w:pStyle w:val="Sommario2"/>
            <w:tabs>
              <w:tab w:val="left" w:pos="800"/>
              <w:tab w:val="right" w:leader="dot" w:pos="9628"/>
            </w:tabs>
            <w:rPr>
              <w:rFonts w:eastAsiaTheme="minorEastAsia" w:cstheme="minorBidi"/>
              <w:smallCaps w:val="0"/>
              <w:noProof/>
              <w:color w:val="auto"/>
              <w:sz w:val="22"/>
              <w:szCs w:val="22"/>
              <w:lang w:eastAsia="it-IT"/>
            </w:rPr>
          </w:pPr>
          <w:hyperlink w:anchor="_Toc101529046" w:history="1">
            <w:r w:rsidR="0005255B" w:rsidRPr="00674954">
              <w:rPr>
                <w:rStyle w:val="Collegamentoipertestuale"/>
                <w:noProof/>
                <w14:scene3d>
                  <w14:camera w14:prst="orthographicFront"/>
                  <w14:lightRig w14:rig="threePt" w14:dir="t">
                    <w14:rot w14:lat="0" w14:lon="0" w14:rev="0"/>
                  </w14:lightRig>
                </w14:scene3d>
              </w:rPr>
              <w:t>6.5.</w:t>
            </w:r>
            <w:r w:rsidR="0005255B">
              <w:rPr>
                <w:rFonts w:eastAsiaTheme="minorEastAsia" w:cstheme="minorBidi"/>
                <w:smallCaps w:val="0"/>
                <w:noProof/>
                <w:color w:val="auto"/>
                <w:sz w:val="22"/>
                <w:szCs w:val="22"/>
                <w:lang w:eastAsia="it-IT"/>
              </w:rPr>
              <w:tab/>
            </w:r>
            <w:r w:rsidR="0005255B" w:rsidRPr="00674954">
              <w:rPr>
                <w:rStyle w:val="Collegamentoipertestuale"/>
                <w:noProof/>
              </w:rPr>
              <w:t>Livelli di servizio</w:t>
            </w:r>
            <w:r w:rsidR="0005255B">
              <w:rPr>
                <w:noProof/>
                <w:webHidden/>
              </w:rPr>
              <w:tab/>
            </w:r>
            <w:r w:rsidR="0005255B">
              <w:rPr>
                <w:noProof/>
                <w:webHidden/>
              </w:rPr>
              <w:fldChar w:fldCharType="begin"/>
            </w:r>
            <w:r w:rsidR="0005255B">
              <w:rPr>
                <w:noProof/>
                <w:webHidden/>
              </w:rPr>
              <w:instrText xml:space="preserve"> PAGEREF _Toc101529046 \h </w:instrText>
            </w:r>
            <w:r w:rsidR="0005255B">
              <w:rPr>
                <w:noProof/>
                <w:webHidden/>
              </w:rPr>
            </w:r>
            <w:r w:rsidR="0005255B">
              <w:rPr>
                <w:noProof/>
                <w:webHidden/>
              </w:rPr>
              <w:fldChar w:fldCharType="separate"/>
            </w:r>
            <w:r w:rsidR="0005255B">
              <w:rPr>
                <w:noProof/>
                <w:webHidden/>
              </w:rPr>
              <w:t>14</w:t>
            </w:r>
            <w:r w:rsidR="0005255B">
              <w:rPr>
                <w:noProof/>
                <w:webHidden/>
              </w:rPr>
              <w:fldChar w:fldCharType="end"/>
            </w:r>
          </w:hyperlink>
        </w:p>
        <w:p w14:paraId="21FED2DA" w14:textId="21EC3642" w:rsidR="005278C6" w:rsidRDefault="00DB02BD" w:rsidP="00CF1D5D">
          <w:pPr>
            <w:jc w:val="left"/>
          </w:pPr>
          <w:r>
            <w:rPr>
              <w:rFonts w:eastAsia="Times New Roman" w:cstheme="minorHAnsi"/>
              <w:b/>
              <w:bCs/>
              <w:noProof/>
              <w:color w:val="4472C2"/>
              <w:sz w:val="22"/>
              <w:szCs w:val="20"/>
            </w:rPr>
            <w:fldChar w:fldCharType="end"/>
          </w:r>
        </w:p>
      </w:sdtContent>
    </w:sdt>
    <w:p w14:paraId="1769AC68" w14:textId="7C8C09FF" w:rsidR="00FB1B08" w:rsidRDefault="00FB1B08" w:rsidP="00794A2B">
      <w:pPr>
        <w:ind w:right="-200"/>
      </w:pPr>
    </w:p>
    <w:p w14:paraId="236884E8" w14:textId="5D3E877C" w:rsidR="00185DBF" w:rsidRDefault="00185DBF" w:rsidP="00794A2B">
      <w:pPr>
        <w:ind w:right="-200"/>
      </w:pPr>
    </w:p>
    <w:p w14:paraId="42E075B1" w14:textId="380FD261" w:rsidR="00185DBF" w:rsidRDefault="00185DBF" w:rsidP="00794A2B">
      <w:pPr>
        <w:ind w:right="-200"/>
      </w:pPr>
    </w:p>
    <w:p w14:paraId="5206AD3A" w14:textId="77777777" w:rsidR="00185DBF" w:rsidRDefault="00185DBF" w:rsidP="00794A2B">
      <w:pPr>
        <w:ind w:right="-200"/>
      </w:pPr>
    </w:p>
    <w:p w14:paraId="767C7B08" w14:textId="77777777" w:rsidR="00FB1B08" w:rsidRDefault="00FB1B08" w:rsidP="00794A2B">
      <w:pPr>
        <w:ind w:right="-200"/>
      </w:pPr>
    </w:p>
    <w:p w14:paraId="363A02FC" w14:textId="72F07F99" w:rsidR="002D2888" w:rsidRDefault="002D2888" w:rsidP="00621448">
      <w:pPr>
        <w:pStyle w:val="Titolo2"/>
        <w:rPr>
          <w:noProof/>
        </w:rPr>
      </w:pPr>
      <w:r>
        <w:rPr>
          <w:noProof/>
        </w:rPr>
        <w:br w:type="page"/>
      </w:r>
    </w:p>
    <w:p w14:paraId="01AC0051" w14:textId="44E4560E" w:rsidR="0099642D" w:rsidRPr="00621448" w:rsidRDefault="00394685" w:rsidP="00E5541D">
      <w:pPr>
        <w:pStyle w:val="StyleTITLE1"/>
        <w:numPr>
          <w:ilvl w:val="0"/>
          <w:numId w:val="9"/>
        </w:numPr>
        <w:tabs>
          <w:tab w:val="left" w:pos="0"/>
          <w:tab w:val="num" w:pos="567"/>
        </w:tabs>
        <w:spacing w:before="420"/>
        <w:ind w:left="567" w:hanging="567"/>
        <w:jc w:val="both"/>
        <w:rPr>
          <w:rFonts w:asciiTheme="minorHAnsi" w:hAnsiTheme="minorHAnsi" w:cstheme="minorHAnsi"/>
          <w:sz w:val="32"/>
          <w:szCs w:val="24"/>
          <w:lang w:val="it-IT"/>
        </w:rPr>
      </w:pPr>
      <w:bookmarkStart w:id="3" w:name="_Toc90564502"/>
      <w:bookmarkStart w:id="4" w:name="_Toc90564532"/>
      <w:bookmarkStart w:id="5" w:name="_Toc101529015"/>
      <w:bookmarkEnd w:id="0"/>
      <w:r w:rsidRPr="00621448">
        <w:rPr>
          <w:rFonts w:asciiTheme="minorHAnsi" w:hAnsiTheme="minorHAnsi" w:cstheme="minorHAnsi"/>
          <w:sz w:val="32"/>
          <w:szCs w:val="24"/>
          <w:lang w:val="it-IT"/>
        </w:rPr>
        <w:lastRenderedPageBreak/>
        <w:t>INTRODUZIONE</w:t>
      </w:r>
      <w:bookmarkEnd w:id="3"/>
      <w:bookmarkEnd w:id="4"/>
      <w:bookmarkEnd w:id="5"/>
      <w:r w:rsidRPr="00621448">
        <w:rPr>
          <w:rFonts w:asciiTheme="minorHAnsi" w:hAnsiTheme="minorHAnsi" w:cstheme="minorHAnsi"/>
          <w:sz w:val="32"/>
          <w:szCs w:val="24"/>
          <w:lang w:val="it-IT"/>
        </w:rPr>
        <w:t xml:space="preserve"> </w:t>
      </w:r>
    </w:p>
    <w:p w14:paraId="089E44B4" w14:textId="77777777" w:rsidR="00EF6997" w:rsidRPr="00EF6997" w:rsidRDefault="00EF6997" w:rsidP="00EF6997">
      <w:pPr>
        <w:spacing w:before="60" w:after="60" w:line="276" w:lineRule="auto"/>
        <w:rPr>
          <w:i/>
          <w:iCs/>
          <w:color w:val="767171" w:themeColor="background2" w:themeShade="80"/>
          <w:sz w:val="24"/>
          <w:szCs w:val="28"/>
        </w:rPr>
      </w:pPr>
      <w:r w:rsidRPr="00EF6997">
        <w:rPr>
          <w:i/>
          <w:iCs/>
          <w:color w:val="767171" w:themeColor="background2" w:themeShade="80"/>
          <w:sz w:val="24"/>
          <w:szCs w:val="28"/>
        </w:rPr>
        <w:t>Inserire una breve descrizione dell’Amministrazione contraente e del suo compito istituzionale.</w:t>
      </w:r>
    </w:p>
    <w:p w14:paraId="32FEC8B0" w14:textId="1AEF4D8F" w:rsidR="00EF6997" w:rsidRPr="00EF6997" w:rsidRDefault="00EF6997" w:rsidP="00EF6997">
      <w:pPr>
        <w:spacing w:before="60" w:after="60" w:line="276" w:lineRule="auto"/>
        <w:rPr>
          <w:i/>
          <w:iCs/>
          <w:color w:val="767171" w:themeColor="background2" w:themeShade="80"/>
          <w:sz w:val="24"/>
          <w:szCs w:val="28"/>
        </w:rPr>
      </w:pPr>
      <w:r w:rsidRPr="00EF6997">
        <w:rPr>
          <w:i/>
          <w:iCs/>
          <w:color w:val="767171" w:themeColor="background2" w:themeShade="80"/>
          <w:sz w:val="24"/>
          <w:szCs w:val="28"/>
        </w:rPr>
        <w:t>Indicare qui sinteticamente la natura dei servizi e dell’intervento richiesto in termini di obiettivi e dei benefici attesi dall’Amministrazione che si vogliono perseguire.</w:t>
      </w:r>
    </w:p>
    <w:p w14:paraId="43462846" w14:textId="4C5956F1" w:rsidR="007E39C5" w:rsidRPr="00EF6997" w:rsidRDefault="00EF6997" w:rsidP="00EF6997">
      <w:pPr>
        <w:spacing w:before="60" w:after="60" w:line="276" w:lineRule="auto"/>
        <w:rPr>
          <w:i/>
          <w:iCs/>
          <w:color w:val="767171" w:themeColor="background2" w:themeShade="80"/>
          <w:sz w:val="24"/>
          <w:szCs w:val="28"/>
        </w:rPr>
      </w:pPr>
      <w:r w:rsidRPr="00EF6997">
        <w:rPr>
          <w:i/>
          <w:iCs/>
          <w:color w:val="767171" w:themeColor="background2" w:themeShade="80"/>
          <w:sz w:val="24"/>
          <w:szCs w:val="28"/>
        </w:rPr>
        <w:t>Nel seguito del documento ogni elemento di carattere generale viene approfondito e gli obiettivi generali saranno declinati per ogni ambito di intervento previsto dalla gara Digital Transformation.</w:t>
      </w:r>
    </w:p>
    <w:p w14:paraId="41E87422" w14:textId="189B2370" w:rsidR="0099642D" w:rsidRPr="00621448" w:rsidRDefault="00394685" w:rsidP="00E5541D">
      <w:pPr>
        <w:pStyle w:val="Titolo2"/>
        <w:numPr>
          <w:ilvl w:val="1"/>
          <w:numId w:val="9"/>
        </w:numPr>
      </w:pPr>
      <w:bookmarkStart w:id="6" w:name="_Toc90564503"/>
      <w:bookmarkStart w:id="7" w:name="_Toc101529016"/>
      <w:bookmarkStart w:id="8" w:name="_Toc32602135"/>
      <w:r w:rsidRPr="00621448">
        <w:t>Scopo</w:t>
      </w:r>
      <w:bookmarkEnd w:id="6"/>
      <w:bookmarkEnd w:id="7"/>
    </w:p>
    <w:p w14:paraId="12AB399C" w14:textId="77777777" w:rsidR="00AA3DB8" w:rsidRPr="00AA3DB8" w:rsidRDefault="00AA3DB8" w:rsidP="00AA3DB8"/>
    <w:p w14:paraId="39AF5D0B" w14:textId="11F6DF88" w:rsidR="00C6710E" w:rsidRPr="00621448" w:rsidRDefault="007E39C5" w:rsidP="00621448">
      <w:pPr>
        <w:spacing w:before="60" w:after="60" w:line="276" w:lineRule="auto"/>
        <w:rPr>
          <w:i/>
          <w:iCs/>
          <w:color w:val="767171" w:themeColor="background2" w:themeShade="80"/>
          <w:sz w:val="24"/>
          <w:szCs w:val="28"/>
        </w:rPr>
      </w:pPr>
      <w:r w:rsidRPr="00621448">
        <w:rPr>
          <w:i/>
          <w:iCs/>
          <w:color w:val="767171" w:themeColor="background2" w:themeShade="80"/>
          <w:sz w:val="24"/>
          <w:szCs w:val="28"/>
        </w:rPr>
        <w:t>Personalizzare in funzione degli obiettivi dell’Amministrazione</w:t>
      </w:r>
      <w:r w:rsidR="0078071F">
        <w:rPr>
          <w:i/>
          <w:iCs/>
          <w:color w:val="767171" w:themeColor="background2" w:themeShade="80"/>
          <w:sz w:val="24"/>
          <w:szCs w:val="28"/>
        </w:rPr>
        <w:t>.</w:t>
      </w:r>
    </w:p>
    <w:p w14:paraId="62D04108" w14:textId="77777777" w:rsidR="00C6710E" w:rsidRPr="00C6710E" w:rsidRDefault="00C6710E" w:rsidP="00C6710E"/>
    <w:p w14:paraId="1B693320" w14:textId="03FCE02D" w:rsidR="00394685" w:rsidRDefault="00394685" w:rsidP="00E5541D">
      <w:pPr>
        <w:pStyle w:val="Titolo2"/>
        <w:numPr>
          <w:ilvl w:val="1"/>
          <w:numId w:val="9"/>
        </w:numPr>
      </w:pPr>
      <w:bookmarkStart w:id="9" w:name="_Toc90564504"/>
      <w:bookmarkStart w:id="10" w:name="_Toc101529017"/>
      <w:r>
        <w:t>Campo di Applicazione</w:t>
      </w:r>
      <w:bookmarkEnd w:id="9"/>
      <w:bookmarkEnd w:id="10"/>
    </w:p>
    <w:p w14:paraId="1730DB91" w14:textId="77777777" w:rsidR="00E24458" w:rsidRPr="00E24458" w:rsidRDefault="00E24458" w:rsidP="00E24458"/>
    <w:p w14:paraId="2CB5FA85" w14:textId="6D7A802D" w:rsidR="007E39C5" w:rsidRPr="00621448" w:rsidRDefault="00FB77B7" w:rsidP="000C20BE">
      <w:pPr>
        <w:rPr>
          <w:i/>
          <w:iCs/>
          <w:color w:val="767171" w:themeColor="background2" w:themeShade="80"/>
          <w:sz w:val="24"/>
          <w:szCs w:val="28"/>
        </w:rPr>
      </w:pPr>
      <w:r w:rsidRPr="00FB77B7">
        <w:rPr>
          <w:i/>
          <w:iCs/>
          <w:color w:val="767171" w:themeColor="background2" w:themeShade="80"/>
          <w:sz w:val="24"/>
          <w:szCs w:val="28"/>
        </w:rPr>
        <w:t>I</w:t>
      </w:r>
      <w:r w:rsidR="00410B62">
        <w:rPr>
          <w:i/>
          <w:iCs/>
          <w:color w:val="767171" w:themeColor="background2" w:themeShade="80"/>
          <w:sz w:val="24"/>
          <w:szCs w:val="28"/>
        </w:rPr>
        <w:t>ndicare</w:t>
      </w:r>
      <w:r w:rsidR="007E39C5" w:rsidRPr="00621448">
        <w:rPr>
          <w:i/>
          <w:iCs/>
          <w:color w:val="767171" w:themeColor="background2" w:themeShade="80"/>
          <w:sz w:val="24"/>
          <w:szCs w:val="28"/>
        </w:rPr>
        <w:t xml:space="preserve"> il contratto di riferimento nell’ambito della gara Digital Transformation.</w:t>
      </w:r>
    </w:p>
    <w:p w14:paraId="1520F725" w14:textId="77777777" w:rsidR="007E39C5" w:rsidRPr="00457D25" w:rsidRDefault="007E39C5" w:rsidP="00457D25"/>
    <w:p w14:paraId="0AEB1F9D" w14:textId="5148871A" w:rsidR="00394685" w:rsidRDefault="00394685" w:rsidP="00E5541D">
      <w:pPr>
        <w:pStyle w:val="Titolo2"/>
        <w:numPr>
          <w:ilvl w:val="1"/>
          <w:numId w:val="9"/>
        </w:numPr>
      </w:pPr>
      <w:bookmarkStart w:id="11" w:name="_Toc90564505"/>
      <w:bookmarkStart w:id="12" w:name="_Toc101529018"/>
      <w:r>
        <w:t>Assunzioni</w:t>
      </w:r>
      <w:bookmarkEnd w:id="11"/>
      <w:bookmarkEnd w:id="12"/>
    </w:p>
    <w:p w14:paraId="6673D8AB" w14:textId="054C0B5D" w:rsidR="005244E2" w:rsidRDefault="005244E2" w:rsidP="005244E2"/>
    <w:p w14:paraId="42D4D421" w14:textId="77777777" w:rsidR="00FB77B7" w:rsidRPr="00621448" w:rsidRDefault="00FB77B7" w:rsidP="00FB77B7">
      <w:pPr>
        <w:spacing w:before="60" w:after="60" w:line="276" w:lineRule="auto"/>
        <w:rPr>
          <w:i/>
          <w:iCs/>
          <w:color w:val="767171" w:themeColor="background2" w:themeShade="80"/>
          <w:sz w:val="24"/>
          <w:szCs w:val="28"/>
        </w:rPr>
      </w:pPr>
      <w:r w:rsidRPr="00621448">
        <w:rPr>
          <w:i/>
          <w:iCs/>
          <w:color w:val="767171" w:themeColor="background2" w:themeShade="80"/>
          <w:sz w:val="24"/>
          <w:szCs w:val="28"/>
        </w:rPr>
        <w:t>Indicare le assunzioni, N.A. se non ci sono assunzioni.</w:t>
      </w:r>
    </w:p>
    <w:p w14:paraId="54FD16E6" w14:textId="48599F81" w:rsidR="005244E2" w:rsidRDefault="005244E2" w:rsidP="005244E2"/>
    <w:p w14:paraId="74FF31AF" w14:textId="5539751B" w:rsidR="00394685" w:rsidRDefault="00394685" w:rsidP="00E5541D">
      <w:pPr>
        <w:pStyle w:val="Titolo2"/>
        <w:numPr>
          <w:ilvl w:val="1"/>
          <w:numId w:val="9"/>
        </w:numPr>
      </w:pPr>
      <w:bookmarkStart w:id="13" w:name="_Toc90564506"/>
      <w:bookmarkStart w:id="14" w:name="_Toc101529019"/>
      <w:r>
        <w:t>Riferimenti</w:t>
      </w:r>
      <w:bookmarkEnd w:id="13"/>
      <w:bookmarkEnd w:id="14"/>
    </w:p>
    <w:p w14:paraId="184E69A6" w14:textId="77777777" w:rsidR="00571883" w:rsidRPr="00571883" w:rsidRDefault="00571883" w:rsidP="00571883"/>
    <w:p w14:paraId="1B203E6E" w14:textId="0A7C6100" w:rsidR="00FB77B7" w:rsidRPr="00621448" w:rsidRDefault="00FB77B7" w:rsidP="00FB77B7">
      <w:pPr>
        <w:spacing w:before="60" w:after="60" w:line="276" w:lineRule="auto"/>
        <w:rPr>
          <w:i/>
          <w:iCs/>
          <w:color w:val="767171" w:themeColor="background2" w:themeShade="80"/>
          <w:sz w:val="24"/>
          <w:szCs w:val="28"/>
        </w:rPr>
      </w:pPr>
      <w:r w:rsidRPr="00621448">
        <w:rPr>
          <w:i/>
          <w:iCs/>
          <w:color w:val="767171" w:themeColor="background2" w:themeShade="80"/>
          <w:sz w:val="24"/>
          <w:szCs w:val="28"/>
        </w:rPr>
        <w:t xml:space="preserve">Indicare gli elementi contrattuali di riferimento. </w:t>
      </w:r>
    </w:p>
    <w:p w14:paraId="611CFE02" w14:textId="30496FA4" w:rsidR="007E39C5" w:rsidRDefault="007E39C5" w:rsidP="005244E2"/>
    <w:tbl>
      <w:tblPr>
        <w:tblStyle w:val="Grigliatabella"/>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4803"/>
        <w:gridCol w:w="4805"/>
      </w:tblGrid>
      <w:tr w:rsidR="00256587" w:rsidRPr="00256587" w14:paraId="26E1F5AA" w14:textId="77777777" w:rsidTr="00384F9A">
        <w:tc>
          <w:tcPr>
            <w:tcW w:w="4814" w:type="dxa"/>
            <w:shd w:val="clear" w:color="auto" w:fill="2F5496" w:themeFill="accent1" w:themeFillShade="BF"/>
          </w:tcPr>
          <w:p w14:paraId="1FF49D43" w14:textId="6B1BA4A8" w:rsidR="007E39C5" w:rsidRPr="00256587" w:rsidRDefault="00256587" w:rsidP="00621448">
            <w:pPr>
              <w:spacing w:before="60" w:after="60" w:line="276" w:lineRule="auto"/>
              <w:rPr>
                <w:rFonts w:asciiTheme="minorHAnsi" w:eastAsiaTheme="minorHAnsi" w:hAnsiTheme="minorHAnsi" w:cstheme="minorBidi"/>
                <w:b/>
                <w:bCs/>
                <w:i/>
                <w:iCs/>
                <w:color w:val="FFFFFF" w:themeColor="background1"/>
                <w:kern w:val="0"/>
                <w:sz w:val="24"/>
                <w:szCs w:val="28"/>
                <w:lang w:val="it-IT"/>
              </w:rPr>
            </w:pPr>
            <w:r w:rsidRPr="00256587">
              <w:rPr>
                <w:rFonts w:asciiTheme="minorHAnsi" w:eastAsiaTheme="minorHAnsi" w:hAnsiTheme="minorHAnsi" w:cstheme="minorBidi"/>
                <w:b/>
                <w:bCs/>
                <w:i/>
                <w:iCs/>
                <w:color w:val="FFFFFF" w:themeColor="background1"/>
                <w:kern w:val="0"/>
                <w:sz w:val="24"/>
                <w:szCs w:val="28"/>
                <w:lang w:val="it-IT"/>
              </w:rPr>
              <w:t>IDENTIFICATIVO</w:t>
            </w:r>
          </w:p>
        </w:tc>
        <w:tc>
          <w:tcPr>
            <w:tcW w:w="4814" w:type="dxa"/>
            <w:shd w:val="clear" w:color="auto" w:fill="2F5496" w:themeFill="accent1" w:themeFillShade="BF"/>
          </w:tcPr>
          <w:p w14:paraId="0641D701" w14:textId="7C78CE6C" w:rsidR="007E39C5" w:rsidRPr="00256587" w:rsidRDefault="00256587" w:rsidP="00621448">
            <w:pPr>
              <w:spacing w:before="60" w:after="60" w:line="276" w:lineRule="auto"/>
              <w:rPr>
                <w:rFonts w:asciiTheme="minorHAnsi" w:eastAsiaTheme="minorHAnsi" w:hAnsiTheme="minorHAnsi" w:cstheme="minorBidi"/>
                <w:b/>
                <w:bCs/>
                <w:i/>
                <w:iCs/>
                <w:color w:val="FFFFFF" w:themeColor="background1"/>
                <w:kern w:val="0"/>
                <w:sz w:val="24"/>
                <w:szCs w:val="28"/>
                <w:lang w:val="it-IT"/>
              </w:rPr>
            </w:pPr>
            <w:r w:rsidRPr="00256587">
              <w:rPr>
                <w:rFonts w:asciiTheme="minorHAnsi" w:eastAsiaTheme="minorHAnsi" w:hAnsiTheme="minorHAnsi" w:cstheme="minorBidi"/>
                <w:b/>
                <w:bCs/>
                <w:i/>
                <w:iCs/>
                <w:color w:val="FFFFFF" w:themeColor="background1"/>
                <w:kern w:val="0"/>
                <w:sz w:val="24"/>
                <w:szCs w:val="28"/>
                <w:lang w:val="it-IT"/>
              </w:rPr>
              <w:t>TITOLO/DESCRIZIONE</w:t>
            </w:r>
          </w:p>
        </w:tc>
      </w:tr>
      <w:tr w:rsidR="007E39C5" w:rsidRPr="00361A76" w14:paraId="255B6E08" w14:textId="77777777" w:rsidTr="00621448">
        <w:trPr>
          <w:trHeight w:val="60"/>
        </w:trPr>
        <w:tc>
          <w:tcPr>
            <w:tcW w:w="4814" w:type="dxa"/>
          </w:tcPr>
          <w:p w14:paraId="459A4C5B" w14:textId="77777777" w:rsidR="007E39C5" w:rsidRPr="00361A76" w:rsidRDefault="007E39C5"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p>
        </w:tc>
        <w:tc>
          <w:tcPr>
            <w:tcW w:w="4814" w:type="dxa"/>
          </w:tcPr>
          <w:p w14:paraId="4B70117B" w14:textId="77777777" w:rsidR="007E39C5" w:rsidRPr="00361A76" w:rsidRDefault="007E39C5"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p>
        </w:tc>
      </w:tr>
      <w:tr w:rsidR="007E39C5" w:rsidRPr="00361A76" w14:paraId="6069E2F0" w14:textId="77777777" w:rsidTr="00384F9A">
        <w:tc>
          <w:tcPr>
            <w:tcW w:w="4814" w:type="dxa"/>
          </w:tcPr>
          <w:p w14:paraId="3F98F449" w14:textId="77777777" w:rsidR="007E39C5" w:rsidRPr="00361A76" w:rsidRDefault="007E39C5"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p>
        </w:tc>
        <w:tc>
          <w:tcPr>
            <w:tcW w:w="4814" w:type="dxa"/>
          </w:tcPr>
          <w:p w14:paraId="69E06404" w14:textId="77777777" w:rsidR="007E39C5" w:rsidRPr="00361A76" w:rsidRDefault="007E39C5"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p>
        </w:tc>
      </w:tr>
      <w:tr w:rsidR="007E39C5" w:rsidRPr="00361A76" w14:paraId="63C152E2" w14:textId="77777777" w:rsidTr="00384F9A">
        <w:tc>
          <w:tcPr>
            <w:tcW w:w="4814" w:type="dxa"/>
          </w:tcPr>
          <w:p w14:paraId="59340A32" w14:textId="77777777" w:rsidR="007E39C5" w:rsidRPr="00361A76" w:rsidRDefault="007E39C5"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p>
        </w:tc>
        <w:tc>
          <w:tcPr>
            <w:tcW w:w="4814" w:type="dxa"/>
          </w:tcPr>
          <w:p w14:paraId="3C78076A" w14:textId="77777777" w:rsidR="007E39C5" w:rsidRPr="00361A76" w:rsidRDefault="007E39C5"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p>
        </w:tc>
      </w:tr>
    </w:tbl>
    <w:p w14:paraId="0C4CA30C" w14:textId="0106872C" w:rsidR="007E39C5" w:rsidRDefault="007E39C5" w:rsidP="005244E2"/>
    <w:p w14:paraId="598FA401" w14:textId="0707C359" w:rsidR="00394685" w:rsidRDefault="00394685" w:rsidP="00E5541D">
      <w:pPr>
        <w:pStyle w:val="Titolo2"/>
        <w:numPr>
          <w:ilvl w:val="1"/>
          <w:numId w:val="9"/>
        </w:numPr>
      </w:pPr>
      <w:bookmarkStart w:id="15" w:name="_Toc90564507"/>
      <w:bookmarkStart w:id="16" w:name="_Toc101529020"/>
      <w:r>
        <w:t>Acronimi e Glossario</w:t>
      </w:r>
      <w:bookmarkEnd w:id="15"/>
      <w:bookmarkEnd w:id="16"/>
    </w:p>
    <w:p w14:paraId="703505E6" w14:textId="3D302F22" w:rsidR="007E39C5" w:rsidRDefault="007E39C5" w:rsidP="00611822"/>
    <w:p w14:paraId="43E90464" w14:textId="77777777" w:rsidR="00FB77B7" w:rsidRPr="00621448" w:rsidRDefault="00FB77B7" w:rsidP="00FB77B7">
      <w:pPr>
        <w:spacing w:before="60" w:after="60" w:line="276" w:lineRule="auto"/>
        <w:rPr>
          <w:i/>
          <w:iCs/>
          <w:color w:val="767171" w:themeColor="background2" w:themeShade="80"/>
          <w:sz w:val="24"/>
          <w:szCs w:val="28"/>
        </w:rPr>
      </w:pPr>
      <w:r w:rsidRPr="00621448">
        <w:rPr>
          <w:i/>
          <w:iCs/>
          <w:color w:val="767171" w:themeColor="background2" w:themeShade="80"/>
          <w:sz w:val="24"/>
          <w:szCs w:val="28"/>
        </w:rPr>
        <w:t>Indicare le definizioni rilevanti per la fornitura e l’ambito di riferimento</w:t>
      </w:r>
    </w:p>
    <w:p w14:paraId="58D23F86" w14:textId="77777777" w:rsidR="00571883" w:rsidRDefault="00571883" w:rsidP="00571883">
      <w:pPr>
        <w:rPr>
          <w:lang w:eastAsia="it-IT"/>
        </w:rPr>
      </w:pPr>
    </w:p>
    <w:tbl>
      <w:tblPr>
        <w:tblStyle w:val="Grigliatabella"/>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4806"/>
        <w:gridCol w:w="4802"/>
      </w:tblGrid>
      <w:tr w:rsidR="00256587" w:rsidRPr="00256587" w14:paraId="7AEAB721" w14:textId="77777777" w:rsidTr="00EF1D25">
        <w:tc>
          <w:tcPr>
            <w:tcW w:w="4806" w:type="dxa"/>
            <w:shd w:val="clear" w:color="auto" w:fill="2F5496" w:themeFill="accent1" w:themeFillShade="BF"/>
          </w:tcPr>
          <w:p w14:paraId="14DBD87D" w14:textId="6021AC57" w:rsidR="00571883" w:rsidRPr="00256587" w:rsidRDefault="00256587" w:rsidP="00621448">
            <w:pPr>
              <w:spacing w:before="60" w:after="60" w:line="276" w:lineRule="auto"/>
              <w:rPr>
                <w:rFonts w:asciiTheme="minorHAnsi" w:eastAsiaTheme="minorHAnsi" w:hAnsiTheme="minorHAnsi" w:cstheme="minorBidi"/>
                <w:b/>
                <w:bCs/>
                <w:i/>
                <w:iCs/>
                <w:color w:val="FFFFFF" w:themeColor="background1"/>
                <w:kern w:val="0"/>
                <w:sz w:val="24"/>
                <w:szCs w:val="28"/>
                <w:lang w:val="it-IT"/>
              </w:rPr>
            </w:pPr>
            <w:r w:rsidRPr="00256587">
              <w:rPr>
                <w:rFonts w:asciiTheme="minorHAnsi" w:eastAsiaTheme="minorHAnsi" w:hAnsiTheme="minorHAnsi" w:cstheme="minorBidi"/>
                <w:b/>
                <w:bCs/>
                <w:i/>
                <w:iCs/>
                <w:color w:val="FFFFFF" w:themeColor="background1"/>
                <w:kern w:val="0"/>
                <w:sz w:val="24"/>
                <w:szCs w:val="28"/>
                <w:lang w:val="it-IT"/>
              </w:rPr>
              <w:t>DEFINIZIONE/ACRONIMO</w:t>
            </w:r>
          </w:p>
        </w:tc>
        <w:tc>
          <w:tcPr>
            <w:tcW w:w="4802" w:type="dxa"/>
            <w:shd w:val="clear" w:color="auto" w:fill="2F5496" w:themeFill="accent1" w:themeFillShade="BF"/>
          </w:tcPr>
          <w:p w14:paraId="510D00F6" w14:textId="77BA1207" w:rsidR="00571883" w:rsidRPr="00256587" w:rsidRDefault="00256587" w:rsidP="00621448">
            <w:pPr>
              <w:spacing w:before="60" w:after="60" w:line="276" w:lineRule="auto"/>
              <w:rPr>
                <w:rFonts w:asciiTheme="minorHAnsi" w:eastAsiaTheme="minorHAnsi" w:hAnsiTheme="minorHAnsi" w:cstheme="minorBidi"/>
                <w:b/>
                <w:bCs/>
                <w:i/>
                <w:iCs/>
                <w:color w:val="FFFFFF" w:themeColor="background1"/>
                <w:kern w:val="0"/>
                <w:sz w:val="24"/>
                <w:szCs w:val="28"/>
                <w:lang w:val="it-IT"/>
              </w:rPr>
            </w:pPr>
            <w:r w:rsidRPr="00256587">
              <w:rPr>
                <w:rFonts w:asciiTheme="minorHAnsi" w:eastAsiaTheme="minorHAnsi" w:hAnsiTheme="minorHAnsi" w:cstheme="minorBidi"/>
                <w:b/>
                <w:bCs/>
                <w:i/>
                <w:iCs/>
                <w:color w:val="FFFFFF" w:themeColor="background1"/>
                <w:kern w:val="0"/>
                <w:sz w:val="24"/>
                <w:szCs w:val="28"/>
                <w:lang w:val="it-IT"/>
              </w:rPr>
              <w:t>DESCRIZIONE</w:t>
            </w:r>
          </w:p>
        </w:tc>
      </w:tr>
      <w:tr w:rsidR="00EF1D25" w:rsidRPr="00361A76" w14:paraId="1549C74E" w14:textId="77777777" w:rsidTr="00EF1D25">
        <w:tc>
          <w:tcPr>
            <w:tcW w:w="4806" w:type="dxa"/>
          </w:tcPr>
          <w:p w14:paraId="19805E0F" w14:textId="70CFB901" w:rsidR="00EF1D25" w:rsidRPr="00361A76" w:rsidRDefault="00EF1D25" w:rsidP="00EF1D25">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RTI</w:t>
            </w:r>
          </w:p>
        </w:tc>
        <w:tc>
          <w:tcPr>
            <w:tcW w:w="4802" w:type="dxa"/>
          </w:tcPr>
          <w:p w14:paraId="6CA51CAB" w14:textId="6BF94742" w:rsidR="00EF1D25" w:rsidRPr="00361A76" w:rsidRDefault="00EF1D25" w:rsidP="00EF1D25">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Raggruppamento Temporaneo di Impresa</w:t>
            </w:r>
          </w:p>
        </w:tc>
      </w:tr>
      <w:tr w:rsidR="00EF1D25" w:rsidRPr="00361A76" w14:paraId="57AF13A2" w14:textId="77777777" w:rsidTr="00EF1D25">
        <w:tc>
          <w:tcPr>
            <w:tcW w:w="4806" w:type="dxa"/>
          </w:tcPr>
          <w:p w14:paraId="4A6FC67D" w14:textId="552F9E65" w:rsidR="00EF1D25" w:rsidRPr="00361A76" w:rsidRDefault="00EF1D25" w:rsidP="00EF1D25">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AQ</w:t>
            </w:r>
          </w:p>
        </w:tc>
        <w:tc>
          <w:tcPr>
            <w:tcW w:w="4802" w:type="dxa"/>
          </w:tcPr>
          <w:p w14:paraId="3D1E8A5E" w14:textId="1EDC666E" w:rsidR="00EF1D25" w:rsidRPr="00361A76" w:rsidRDefault="00EF1D25" w:rsidP="00EF1D25">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Accordo Quadro</w:t>
            </w:r>
          </w:p>
        </w:tc>
      </w:tr>
      <w:tr w:rsidR="00EF6997" w:rsidRPr="00361A76" w14:paraId="7340F108" w14:textId="77777777" w:rsidTr="00EF1D25">
        <w:tc>
          <w:tcPr>
            <w:tcW w:w="4806" w:type="dxa"/>
          </w:tcPr>
          <w:p w14:paraId="3B9051EF" w14:textId="6C147A78" w:rsidR="00EF6997" w:rsidRPr="00EF6997" w:rsidRDefault="00EF6997" w:rsidP="00EF6997">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r w:rsidRPr="00EF6997">
              <w:rPr>
                <w:rFonts w:asciiTheme="minorHAnsi" w:eastAsiaTheme="minorHAnsi" w:hAnsiTheme="minorHAnsi" w:cstheme="minorBidi"/>
                <w:i/>
                <w:iCs/>
                <w:color w:val="767171" w:themeColor="background2" w:themeShade="80"/>
                <w:kern w:val="0"/>
                <w:sz w:val="22"/>
                <w:szCs w:val="22"/>
                <w:lang w:val="it-IT"/>
              </w:rPr>
              <w:t xml:space="preserve">AgID </w:t>
            </w:r>
          </w:p>
        </w:tc>
        <w:tc>
          <w:tcPr>
            <w:tcW w:w="4802" w:type="dxa"/>
          </w:tcPr>
          <w:p w14:paraId="2AA41185" w14:textId="0A6BFEA3" w:rsidR="00EF6997" w:rsidRPr="00EF6997" w:rsidRDefault="00EF6997" w:rsidP="00EF6997">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r w:rsidRPr="00EF6997">
              <w:rPr>
                <w:rFonts w:asciiTheme="minorHAnsi" w:eastAsiaTheme="minorHAnsi" w:hAnsiTheme="minorHAnsi" w:cstheme="minorBidi"/>
                <w:i/>
                <w:iCs/>
                <w:color w:val="767171" w:themeColor="background2" w:themeShade="80"/>
                <w:kern w:val="0"/>
                <w:sz w:val="22"/>
                <w:szCs w:val="22"/>
                <w:lang w:val="it-IT"/>
              </w:rPr>
              <w:t>Agenzia per l’Italia Digitale</w:t>
            </w:r>
          </w:p>
        </w:tc>
      </w:tr>
      <w:tr w:rsidR="00EF6997" w:rsidRPr="00EF6997" w14:paraId="030C3B63" w14:textId="77777777" w:rsidTr="00EF1D25">
        <w:tc>
          <w:tcPr>
            <w:tcW w:w="4806" w:type="dxa"/>
          </w:tcPr>
          <w:p w14:paraId="108EEA1A" w14:textId="68AB43D4" w:rsidR="00EF6997" w:rsidRPr="00EF6997" w:rsidRDefault="00EF6997" w:rsidP="00EF6997">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r w:rsidRPr="00EF6997">
              <w:rPr>
                <w:rFonts w:asciiTheme="minorHAnsi" w:eastAsiaTheme="minorHAnsi" w:hAnsiTheme="minorHAnsi" w:cstheme="minorBidi"/>
                <w:i/>
                <w:iCs/>
                <w:color w:val="767171" w:themeColor="background2" w:themeShade="80"/>
                <w:kern w:val="0"/>
                <w:sz w:val="22"/>
                <w:szCs w:val="22"/>
                <w:lang w:val="it-IT"/>
              </w:rPr>
              <w:t xml:space="preserve">Consip </w:t>
            </w:r>
          </w:p>
        </w:tc>
        <w:tc>
          <w:tcPr>
            <w:tcW w:w="4802" w:type="dxa"/>
          </w:tcPr>
          <w:p w14:paraId="55B7B0F3" w14:textId="0D560E23" w:rsidR="00EF6997" w:rsidRPr="00EF6997" w:rsidRDefault="00EF6997" w:rsidP="00EF6997">
            <w:pPr>
              <w:spacing w:before="60" w:after="60" w:line="276" w:lineRule="auto"/>
              <w:rPr>
                <w:rFonts w:asciiTheme="minorHAnsi" w:eastAsiaTheme="minorHAnsi" w:hAnsiTheme="minorHAnsi" w:cstheme="minorBidi"/>
                <w:i/>
                <w:iCs/>
                <w:color w:val="767171" w:themeColor="background2" w:themeShade="80"/>
                <w:kern w:val="0"/>
                <w:sz w:val="22"/>
                <w:szCs w:val="22"/>
              </w:rPr>
            </w:pPr>
            <w:r w:rsidRPr="00EF6997">
              <w:rPr>
                <w:rFonts w:asciiTheme="minorHAnsi" w:eastAsiaTheme="minorHAnsi" w:hAnsiTheme="minorHAnsi" w:cstheme="minorBidi"/>
                <w:i/>
                <w:iCs/>
                <w:color w:val="767171" w:themeColor="background2" w:themeShade="80"/>
                <w:kern w:val="0"/>
                <w:sz w:val="22"/>
                <w:szCs w:val="22"/>
              </w:rPr>
              <w:t>Consip S.p.a.</w:t>
            </w:r>
          </w:p>
        </w:tc>
      </w:tr>
      <w:tr w:rsidR="00571883" w14:paraId="4ABC2214" w14:textId="77777777" w:rsidTr="00EF1D25">
        <w:tc>
          <w:tcPr>
            <w:tcW w:w="4806" w:type="dxa"/>
          </w:tcPr>
          <w:p w14:paraId="729125BC" w14:textId="69A093CF" w:rsidR="00571883" w:rsidRPr="00621448" w:rsidRDefault="00EF6997" w:rsidP="00621448">
            <w:pPr>
              <w:spacing w:before="60" w:after="60" w:line="276" w:lineRule="auto"/>
              <w:rPr>
                <w:rFonts w:asciiTheme="minorHAnsi" w:eastAsiaTheme="minorHAnsi" w:hAnsiTheme="minorHAnsi" w:cstheme="minorBidi"/>
                <w:i/>
                <w:iCs/>
                <w:color w:val="767171" w:themeColor="background2" w:themeShade="80"/>
                <w:kern w:val="0"/>
                <w:sz w:val="24"/>
                <w:szCs w:val="28"/>
                <w:lang w:val="it-IT"/>
              </w:rPr>
            </w:pPr>
            <w:r>
              <w:rPr>
                <w:rFonts w:asciiTheme="minorHAnsi" w:eastAsiaTheme="minorHAnsi" w:hAnsiTheme="minorHAnsi" w:cstheme="minorBidi"/>
                <w:i/>
                <w:iCs/>
                <w:color w:val="767171" w:themeColor="background2" w:themeShade="80"/>
                <w:kern w:val="0"/>
                <w:sz w:val="24"/>
                <w:szCs w:val="28"/>
                <w:lang w:val="it-IT"/>
              </w:rPr>
              <w:lastRenderedPageBreak/>
              <w:t>…</w:t>
            </w:r>
          </w:p>
        </w:tc>
        <w:tc>
          <w:tcPr>
            <w:tcW w:w="4802" w:type="dxa"/>
          </w:tcPr>
          <w:p w14:paraId="45618F1D" w14:textId="2DC41270" w:rsidR="00571883" w:rsidRPr="00621448" w:rsidRDefault="00EF6997" w:rsidP="00621448">
            <w:pPr>
              <w:spacing w:before="60" w:after="60" w:line="276" w:lineRule="auto"/>
              <w:rPr>
                <w:rFonts w:asciiTheme="minorHAnsi" w:eastAsiaTheme="minorHAnsi" w:hAnsiTheme="minorHAnsi" w:cstheme="minorBidi"/>
                <w:i/>
                <w:iCs/>
                <w:color w:val="767171" w:themeColor="background2" w:themeShade="80"/>
                <w:kern w:val="0"/>
                <w:sz w:val="24"/>
                <w:szCs w:val="28"/>
                <w:lang w:val="it-IT"/>
              </w:rPr>
            </w:pPr>
            <w:r>
              <w:rPr>
                <w:rFonts w:asciiTheme="minorHAnsi" w:eastAsiaTheme="minorHAnsi" w:hAnsiTheme="minorHAnsi" w:cstheme="minorBidi"/>
                <w:i/>
                <w:iCs/>
                <w:color w:val="767171" w:themeColor="background2" w:themeShade="80"/>
                <w:kern w:val="0"/>
                <w:sz w:val="24"/>
                <w:szCs w:val="28"/>
                <w:lang w:val="it-IT"/>
              </w:rPr>
              <w:t>…</w:t>
            </w:r>
          </w:p>
        </w:tc>
      </w:tr>
    </w:tbl>
    <w:p w14:paraId="2E742B3D" w14:textId="77777777" w:rsidR="00571883" w:rsidRDefault="00571883" w:rsidP="00571883">
      <w:pPr>
        <w:rPr>
          <w:lang w:eastAsia="it-IT"/>
        </w:rPr>
      </w:pPr>
    </w:p>
    <w:p w14:paraId="00F30FFD" w14:textId="77777777" w:rsidR="00394685" w:rsidRPr="00394685" w:rsidRDefault="00394685" w:rsidP="00394685"/>
    <w:p w14:paraId="1A086A92" w14:textId="00B11C13" w:rsidR="00A91326" w:rsidRPr="00E5541D" w:rsidRDefault="00394685" w:rsidP="00E5541D">
      <w:pPr>
        <w:pStyle w:val="StyleTITLE1"/>
        <w:numPr>
          <w:ilvl w:val="0"/>
          <w:numId w:val="9"/>
        </w:numPr>
        <w:tabs>
          <w:tab w:val="left" w:pos="0"/>
          <w:tab w:val="num" w:pos="567"/>
        </w:tabs>
        <w:spacing w:before="420"/>
        <w:ind w:left="567" w:hanging="567"/>
        <w:jc w:val="both"/>
        <w:rPr>
          <w:rFonts w:asciiTheme="minorHAnsi" w:hAnsiTheme="minorHAnsi" w:cstheme="minorHAnsi"/>
          <w:sz w:val="32"/>
          <w:szCs w:val="24"/>
          <w:lang w:val="it-IT"/>
        </w:rPr>
      </w:pPr>
      <w:bookmarkStart w:id="17" w:name="_Toc90564508"/>
      <w:bookmarkStart w:id="18" w:name="_Toc101529021"/>
      <w:bookmarkEnd w:id="8"/>
      <w:r w:rsidRPr="00E5541D">
        <w:rPr>
          <w:rFonts w:asciiTheme="minorHAnsi" w:hAnsiTheme="minorHAnsi" w:cstheme="minorHAnsi"/>
          <w:sz w:val="32"/>
          <w:szCs w:val="24"/>
          <w:lang w:val="it-IT"/>
        </w:rPr>
        <w:t>ANAGRAFICA DELL’AMMINISTRAZIONE</w:t>
      </w:r>
      <w:bookmarkEnd w:id="17"/>
      <w:bookmarkEnd w:id="18"/>
    </w:p>
    <w:p w14:paraId="308E9FF4" w14:textId="77777777" w:rsidR="0043281F" w:rsidRDefault="0043281F" w:rsidP="0043281F"/>
    <w:tbl>
      <w:tblPr>
        <w:tblStyle w:val="Grigliatabella"/>
        <w:tblW w:w="9756" w:type="dxa"/>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4878"/>
        <w:gridCol w:w="4878"/>
      </w:tblGrid>
      <w:tr w:rsidR="00256587" w:rsidRPr="00256587" w14:paraId="5B94973A" w14:textId="77777777" w:rsidTr="00BD2EB9">
        <w:trPr>
          <w:trHeight w:val="769"/>
        </w:trPr>
        <w:tc>
          <w:tcPr>
            <w:tcW w:w="9756" w:type="dxa"/>
            <w:gridSpan w:val="2"/>
            <w:shd w:val="clear" w:color="auto" w:fill="2F5496" w:themeFill="accent1" w:themeFillShade="BF"/>
            <w:tcMar>
              <w:top w:w="57" w:type="dxa"/>
              <w:left w:w="57" w:type="dxa"/>
              <w:bottom w:w="57" w:type="dxa"/>
              <w:right w:w="57" w:type="dxa"/>
            </w:tcMar>
          </w:tcPr>
          <w:p w14:paraId="167C88D6" w14:textId="77777777" w:rsidR="0043281F" w:rsidRDefault="00256587" w:rsidP="00BD2EB9">
            <w:pPr>
              <w:spacing w:line="240" w:lineRule="auto"/>
              <w:jc w:val="center"/>
              <w:rPr>
                <w:rFonts w:asciiTheme="minorHAnsi" w:eastAsiaTheme="minorHAnsi" w:hAnsiTheme="minorHAnsi" w:cstheme="minorBidi"/>
                <w:b/>
                <w:bCs/>
                <w:i/>
                <w:iCs/>
                <w:color w:val="FFFFFF" w:themeColor="background1"/>
                <w:kern w:val="0"/>
                <w:sz w:val="24"/>
                <w:szCs w:val="28"/>
                <w:lang w:val="it-IT"/>
              </w:rPr>
            </w:pPr>
            <w:r w:rsidRPr="00256587">
              <w:rPr>
                <w:rFonts w:asciiTheme="minorHAnsi" w:eastAsiaTheme="minorHAnsi" w:hAnsiTheme="minorHAnsi" w:cstheme="minorBidi"/>
                <w:b/>
                <w:bCs/>
                <w:i/>
                <w:iCs/>
                <w:color w:val="FFFFFF" w:themeColor="background1"/>
                <w:kern w:val="0"/>
                <w:sz w:val="24"/>
                <w:szCs w:val="28"/>
                <w:lang w:val="it-IT"/>
              </w:rPr>
              <w:t>DATI ANAGRAFICI AMMINISTRAZIONE</w:t>
            </w:r>
          </w:p>
          <w:p w14:paraId="6A9B1C2B" w14:textId="429A2D25" w:rsidR="00C233BA" w:rsidRPr="00256587" w:rsidRDefault="00C233BA" w:rsidP="00BD2EB9">
            <w:pPr>
              <w:spacing w:line="240" w:lineRule="auto"/>
              <w:jc w:val="center"/>
              <w:rPr>
                <w:rFonts w:asciiTheme="minorHAnsi" w:eastAsiaTheme="minorHAnsi" w:hAnsiTheme="minorHAnsi" w:cstheme="minorBidi"/>
                <w:b/>
                <w:bCs/>
                <w:i/>
                <w:iCs/>
                <w:color w:val="FFFFFF" w:themeColor="background1"/>
                <w:kern w:val="0"/>
                <w:sz w:val="24"/>
                <w:szCs w:val="28"/>
                <w:lang w:val="it-IT"/>
              </w:rPr>
            </w:pPr>
            <w:r w:rsidRPr="00761586">
              <w:rPr>
                <w:rFonts w:ascii="Graphik" w:hAnsi="Graphik"/>
                <w:noProof/>
                <w:color w:val="FFFFFF" w:themeColor="background1"/>
                <w:lang w:eastAsia="it-IT"/>
              </w:rPr>
              <w:drawing>
                <wp:inline distT="0" distB="0" distL="0" distR="0" wp14:anchorId="2FC2AF25" wp14:editId="5AC5FBF3">
                  <wp:extent cx="304377" cy="347859"/>
                  <wp:effectExtent l="0" t="0" r="635" b="0"/>
                  <wp:docPr id="58" name="Elemento grafico 33">
                    <a:extLst xmlns:a="http://schemas.openxmlformats.org/drawingml/2006/main">
                      <a:ext uri="{FF2B5EF4-FFF2-40B4-BE49-F238E27FC236}">
                        <a16:creationId xmlns:a16="http://schemas.microsoft.com/office/drawing/2014/main" id="{6D062859-697D-2A43-9C7F-F293AB34C2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Elemento grafico 33">
                            <a:extLst>
                              <a:ext uri="{FF2B5EF4-FFF2-40B4-BE49-F238E27FC236}">
                                <a16:creationId xmlns:a16="http://schemas.microsoft.com/office/drawing/2014/main" id="{6D062859-697D-2A43-9C7F-F293AB34C256}"/>
                              </a:ext>
                            </a:extLst>
                          </pic:cNvPr>
                          <pic:cNvPicPr>
                            <a:picLocks noChangeAspect="1"/>
                          </pic:cNvPicPr>
                        </pic:nvPicPr>
                        <pic:blipFill>
                          <a:blip r:embed="rId1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3"/>
                              </a:ext>
                            </a:extLst>
                          </a:blip>
                          <a:stretch>
                            <a:fillRect/>
                          </a:stretch>
                        </pic:blipFill>
                        <pic:spPr>
                          <a:xfrm>
                            <a:off x="0" y="0"/>
                            <a:ext cx="313210" cy="357954"/>
                          </a:xfrm>
                          <a:prstGeom prst="rect">
                            <a:avLst/>
                          </a:prstGeom>
                        </pic:spPr>
                      </pic:pic>
                    </a:graphicData>
                  </a:graphic>
                </wp:inline>
              </w:drawing>
            </w:r>
          </w:p>
        </w:tc>
      </w:tr>
      <w:tr w:rsidR="0043281F" w:rsidRPr="00361A76" w14:paraId="120E96F5" w14:textId="77777777" w:rsidTr="00BD2EB9">
        <w:trPr>
          <w:trHeight w:val="318"/>
        </w:trPr>
        <w:tc>
          <w:tcPr>
            <w:tcW w:w="4878" w:type="dxa"/>
            <w:tcMar>
              <w:top w:w="57" w:type="dxa"/>
              <w:left w:w="57" w:type="dxa"/>
              <w:bottom w:w="57" w:type="dxa"/>
              <w:right w:w="57" w:type="dxa"/>
            </w:tcMar>
          </w:tcPr>
          <w:p w14:paraId="6E7A84B4"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 xml:space="preserve">Ragione sociale Amministrazione </w:t>
            </w:r>
          </w:p>
        </w:tc>
        <w:tc>
          <w:tcPr>
            <w:tcW w:w="4878" w:type="dxa"/>
            <w:tcMar>
              <w:top w:w="57" w:type="dxa"/>
              <w:left w:w="57" w:type="dxa"/>
              <w:bottom w:w="57" w:type="dxa"/>
              <w:right w:w="57" w:type="dxa"/>
            </w:tcMar>
          </w:tcPr>
          <w:p w14:paraId="6D41D829"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22A18E5B" w14:textId="77777777" w:rsidTr="00BD2EB9">
        <w:trPr>
          <w:trHeight w:val="331"/>
        </w:trPr>
        <w:tc>
          <w:tcPr>
            <w:tcW w:w="4878" w:type="dxa"/>
            <w:tcMar>
              <w:top w:w="57" w:type="dxa"/>
              <w:left w:w="57" w:type="dxa"/>
              <w:bottom w:w="57" w:type="dxa"/>
              <w:right w:w="57" w:type="dxa"/>
            </w:tcMar>
          </w:tcPr>
          <w:p w14:paraId="54C1E46F"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 xml:space="preserve">Indirizzo </w:t>
            </w:r>
          </w:p>
        </w:tc>
        <w:tc>
          <w:tcPr>
            <w:tcW w:w="4878" w:type="dxa"/>
            <w:tcMar>
              <w:top w:w="57" w:type="dxa"/>
              <w:left w:w="57" w:type="dxa"/>
              <w:bottom w:w="57" w:type="dxa"/>
              <w:right w:w="57" w:type="dxa"/>
            </w:tcMar>
          </w:tcPr>
          <w:p w14:paraId="2D654F57"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34A265EE" w14:textId="77777777" w:rsidTr="00BD2EB9">
        <w:trPr>
          <w:trHeight w:val="318"/>
        </w:trPr>
        <w:tc>
          <w:tcPr>
            <w:tcW w:w="4878" w:type="dxa"/>
            <w:tcMar>
              <w:top w:w="57" w:type="dxa"/>
              <w:left w:w="57" w:type="dxa"/>
              <w:bottom w:w="57" w:type="dxa"/>
              <w:right w:w="57" w:type="dxa"/>
            </w:tcMar>
          </w:tcPr>
          <w:p w14:paraId="2ADEF30E"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 xml:space="preserve">CAP </w:t>
            </w:r>
          </w:p>
        </w:tc>
        <w:tc>
          <w:tcPr>
            <w:tcW w:w="4878" w:type="dxa"/>
            <w:tcMar>
              <w:top w:w="57" w:type="dxa"/>
              <w:left w:w="57" w:type="dxa"/>
              <w:bottom w:w="57" w:type="dxa"/>
              <w:right w:w="57" w:type="dxa"/>
            </w:tcMar>
          </w:tcPr>
          <w:p w14:paraId="461F2A31"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6C5048B2" w14:textId="77777777" w:rsidTr="00BD2EB9">
        <w:trPr>
          <w:trHeight w:val="318"/>
        </w:trPr>
        <w:tc>
          <w:tcPr>
            <w:tcW w:w="4878" w:type="dxa"/>
            <w:tcMar>
              <w:top w:w="57" w:type="dxa"/>
              <w:left w:w="57" w:type="dxa"/>
              <w:bottom w:w="57" w:type="dxa"/>
              <w:right w:w="57" w:type="dxa"/>
            </w:tcMar>
          </w:tcPr>
          <w:p w14:paraId="552D23EA"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 xml:space="preserve">Comune </w:t>
            </w:r>
          </w:p>
        </w:tc>
        <w:tc>
          <w:tcPr>
            <w:tcW w:w="4878" w:type="dxa"/>
            <w:tcMar>
              <w:top w:w="57" w:type="dxa"/>
              <w:left w:w="57" w:type="dxa"/>
              <w:bottom w:w="57" w:type="dxa"/>
              <w:right w:w="57" w:type="dxa"/>
            </w:tcMar>
          </w:tcPr>
          <w:p w14:paraId="3FC7BAA6"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16043700" w14:textId="77777777" w:rsidTr="00BD2EB9">
        <w:trPr>
          <w:trHeight w:val="318"/>
        </w:trPr>
        <w:tc>
          <w:tcPr>
            <w:tcW w:w="4878" w:type="dxa"/>
            <w:tcMar>
              <w:top w:w="57" w:type="dxa"/>
              <w:left w:w="57" w:type="dxa"/>
              <w:bottom w:w="57" w:type="dxa"/>
              <w:right w:w="57" w:type="dxa"/>
            </w:tcMar>
          </w:tcPr>
          <w:p w14:paraId="5F01BF10"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 xml:space="preserve">Provincia </w:t>
            </w:r>
          </w:p>
        </w:tc>
        <w:tc>
          <w:tcPr>
            <w:tcW w:w="4878" w:type="dxa"/>
            <w:tcMar>
              <w:top w:w="57" w:type="dxa"/>
              <w:left w:w="57" w:type="dxa"/>
              <w:bottom w:w="57" w:type="dxa"/>
              <w:right w:w="57" w:type="dxa"/>
            </w:tcMar>
          </w:tcPr>
          <w:p w14:paraId="610B9FF4"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6B0700C0" w14:textId="77777777" w:rsidTr="00BD2EB9">
        <w:trPr>
          <w:trHeight w:val="318"/>
        </w:trPr>
        <w:tc>
          <w:tcPr>
            <w:tcW w:w="4878" w:type="dxa"/>
            <w:tcMar>
              <w:top w:w="57" w:type="dxa"/>
              <w:left w:w="57" w:type="dxa"/>
              <w:bottom w:w="57" w:type="dxa"/>
              <w:right w:w="57" w:type="dxa"/>
            </w:tcMar>
          </w:tcPr>
          <w:p w14:paraId="3ABEA8EF"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 xml:space="preserve">Regione </w:t>
            </w:r>
          </w:p>
        </w:tc>
        <w:tc>
          <w:tcPr>
            <w:tcW w:w="4878" w:type="dxa"/>
            <w:tcMar>
              <w:top w:w="57" w:type="dxa"/>
              <w:left w:w="57" w:type="dxa"/>
              <w:bottom w:w="57" w:type="dxa"/>
              <w:right w:w="57" w:type="dxa"/>
            </w:tcMar>
          </w:tcPr>
          <w:p w14:paraId="3F639990"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6B677C9D" w14:textId="77777777" w:rsidTr="00BD2EB9">
        <w:trPr>
          <w:trHeight w:val="318"/>
        </w:trPr>
        <w:tc>
          <w:tcPr>
            <w:tcW w:w="4878" w:type="dxa"/>
            <w:tcMar>
              <w:top w:w="57" w:type="dxa"/>
              <w:left w:w="57" w:type="dxa"/>
              <w:bottom w:w="57" w:type="dxa"/>
              <w:right w:w="57" w:type="dxa"/>
            </w:tcMar>
          </w:tcPr>
          <w:p w14:paraId="06B4C4FB"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 xml:space="preserve">Codice Fiscale </w:t>
            </w:r>
          </w:p>
        </w:tc>
        <w:tc>
          <w:tcPr>
            <w:tcW w:w="4878" w:type="dxa"/>
            <w:tcMar>
              <w:top w:w="57" w:type="dxa"/>
              <w:left w:w="57" w:type="dxa"/>
              <w:bottom w:w="57" w:type="dxa"/>
              <w:right w:w="57" w:type="dxa"/>
            </w:tcMar>
          </w:tcPr>
          <w:p w14:paraId="5FF59524"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340190CC" w14:textId="77777777" w:rsidTr="00BD2EB9">
        <w:trPr>
          <w:trHeight w:val="318"/>
        </w:trPr>
        <w:tc>
          <w:tcPr>
            <w:tcW w:w="4878" w:type="dxa"/>
            <w:tcMar>
              <w:top w:w="57" w:type="dxa"/>
              <w:left w:w="57" w:type="dxa"/>
              <w:bottom w:w="57" w:type="dxa"/>
              <w:right w:w="57" w:type="dxa"/>
            </w:tcMar>
          </w:tcPr>
          <w:p w14:paraId="7C247A82"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 xml:space="preserve">Indirizzo mail </w:t>
            </w:r>
          </w:p>
        </w:tc>
        <w:tc>
          <w:tcPr>
            <w:tcW w:w="4878" w:type="dxa"/>
            <w:tcMar>
              <w:top w:w="57" w:type="dxa"/>
              <w:left w:w="57" w:type="dxa"/>
              <w:bottom w:w="57" w:type="dxa"/>
              <w:right w:w="57" w:type="dxa"/>
            </w:tcMar>
          </w:tcPr>
          <w:p w14:paraId="1E7CC796"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6DE9F8EC" w14:textId="77777777" w:rsidTr="00BD2EB9">
        <w:trPr>
          <w:trHeight w:val="318"/>
        </w:trPr>
        <w:tc>
          <w:tcPr>
            <w:tcW w:w="4878" w:type="dxa"/>
            <w:tcMar>
              <w:top w:w="57" w:type="dxa"/>
              <w:left w:w="57" w:type="dxa"/>
              <w:bottom w:w="57" w:type="dxa"/>
              <w:right w:w="57" w:type="dxa"/>
            </w:tcMar>
          </w:tcPr>
          <w:p w14:paraId="3B1CAAA4"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 xml:space="preserve">PEC </w:t>
            </w:r>
          </w:p>
        </w:tc>
        <w:tc>
          <w:tcPr>
            <w:tcW w:w="4878" w:type="dxa"/>
            <w:tcMar>
              <w:top w:w="57" w:type="dxa"/>
              <w:left w:w="57" w:type="dxa"/>
              <w:bottom w:w="57" w:type="dxa"/>
              <w:right w:w="57" w:type="dxa"/>
            </w:tcMar>
          </w:tcPr>
          <w:p w14:paraId="55CB28D3"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4EE2E974" w14:textId="77777777" w:rsidTr="00BD2EB9">
        <w:trPr>
          <w:trHeight w:val="304"/>
        </w:trPr>
        <w:tc>
          <w:tcPr>
            <w:tcW w:w="4878" w:type="dxa"/>
            <w:tcMar>
              <w:top w:w="57" w:type="dxa"/>
              <w:left w:w="57" w:type="dxa"/>
              <w:bottom w:w="57" w:type="dxa"/>
              <w:right w:w="57" w:type="dxa"/>
            </w:tcMar>
          </w:tcPr>
          <w:p w14:paraId="43FF6082"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Codice PA</w:t>
            </w:r>
          </w:p>
        </w:tc>
        <w:tc>
          <w:tcPr>
            <w:tcW w:w="4878" w:type="dxa"/>
            <w:tcMar>
              <w:top w:w="57" w:type="dxa"/>
              <w:left w:w="57" w:type="dxa"/>
              <w:bottom w:w="57" w:type="dxa"/>
              <w:right w:w="57" w:type="dxa"/>
            </w:tcMar>
          </w:tcPr>
          <w:p w14:paraId="37262EEC" w14:textId="77777777" w:rsidR="0043281F" w:rsidRPr="00361A76" w:rsidRDefault="0043281F" w:rsidP="00BD2EB9">
            <w:pPr>
              <w:spacing w:line="240" w:lineRule="auto"/>
              <w:rPr>
                <w:rFonts w:asciiTheme="minorHAnsi" w:eastAsiaTheme="minorHAnsi" w:hAnsiTheme="minorHAnsi" w:cstheme="minorBidi"/>
                <w:i/>
                <w:iCs/>
                <w:color w:val="767171" w:themeColor="background2" w:themeShade="80"/>
                <w:kern w:val="0"/>
                <w:sz w:val="22"/>
                <w:szCs w:val="22"/>
                <w:lang w:val="it-IT"/>
              </w:rPr>
            </w:pPr>
          </w:p>
        </w:tc>
      </w:tr>
    </w:tbl>
    <w:p w14:paraId="6D987FA3" w14:textId="77777777" w:rsidR="0043281F" w:rsidRDefault="0043281F" w:rsidP="0043281F"/>
    <w:p w14:paraId="0E6575BF" w14:textId="77777777" w:rsidR="0043281F" w:rsidRDefault="0043281F" w:rsidP="0043281F"/>
    <w:p w14:paraId="6562D8A8" w14:textId="77777777" w:rsidR="0043281F" w:rsidRDefault="0043281F" w:rsidP="0043281F"/>
    <w:tbl>
      <w:tblPr>
        <w:tblStyle w:val="Grigliatabella"/>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4804"/>
        <w:gridCol w:w="4804"/>
      </w:tblGrid>
      <w:tr w:rsidR="002D11CD" w:rsidRPr="002D11CD" w14:paraId="5B548765" w14:textId="77777777" w:rsidTr="00384F9A">
        <w:tc>
          <w:tcPr>
            <w:tcW w:w="9608" w:type="dxa"/>
            <w:gridSpan w:val="2"/>
            <w:shd w:val="clear" w:color="auto" w:fill="2F5496" w:themeFill="accent1" w:themeFillShade="BF"/>
          </w:tcPr>
          <w:p w14:paraId="1C1E8EAF" w14:textId="5C7623AB" w:rsidR="0043281F" w:rsidRPr="002D11CD" w:rsidRDefault="00256587" w:rsidP="002D11CD">
            <w:pPr>
              <w:spacing w:before="60" w:after="60" w:line="276" w:lineRule="auto"/>
              <w:jc w:val="center"/>
              <w:rPr>
                <w:rFonts w:asciiTheme="minorHAnsi" w:eastAsiaTheme="minorHAnsi" w:hAnsiTheme="minorHAnsi" w:cstheme="minorBidi"/>
                <w:b/>
                <w:bCs/>
                <w:i/>
                <w:iCs/>
                <w:color w:val="FFFFFF" w:themeColor="background1"/>
                <w:kern w:val="0"/>
                <w:sz w:val="24"/>
                <w:szCs w:val="28"/>
                <w:lang w:val="it-IT"/>
              </w:rPr>
            </w:pPr>
            <w:r w:rsidRPr="002D11CD">
              <w:rPr>
                <w:rFonts w:asciiTheme="minorHAnsi" w:eastAsiaTheme="minorHAnsi" w:hAnsiTheme="minorHAnsi" w:cstheme="minorBidi"/>
                <w:b/>
                <w:bCs/>
                <w:i/>
                <w:iCs/>
                <w:color w:val="FFFFFF" w:themeColor="background1"/>
                <w:kern w:val="0"/>
                <w:sz w:val="24"/>
                <w:szCs w:val="28"/>
                <w:lang w:val="it-IT"/>
              </w:rPr>
              <w:t>DATI ANAGRAFICI REFERENTE AMMINISTRAZIONE</w:t>
            </w:r>
          </w:p>
        </w:tc>
      </w:tr>
      <w:tr w:rsidR="0043281F" w:rsidRPr="00361A76" w14:paraId="04371E9E" w14:textId="77777777" w:rsidTr="00384F9A">
        <w:tc>
          <w:tcPr>
            <w:tcW w:w="4804" w:type="dxa"/>
          </w:tcPr>
          <w:p w14:paraId="54DB13E5" w14:textId="77777777" w:rsidR="0043281F" w:rsidRPr="00361A76" w:rsidRDefault="0043281F"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Nome</w:t>
            </w:r>
          </w:p>
        </w:tc>
        <w:tc>
          <w:tcPr>
            <w:tcW w:w="4804" w:type="dxa"/>
          </w:tcPr>
          <w:p w14:paraId="739708BD" w14:textId="77777777" w:rsidR="0043281F" w:rsidRPr="00361A76" w:rsidRDefault="0043281F"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728FC141" w14:textId="77777777" w:rsidTr="00384F9A">
        <w:tc>
          <w:tcPr>
            <w:tcW w:w="4804" w:type="dxa"/>
          </w:tcPr>
          <w:p w14:paraId="519E52DD" w14:textId="77777777" w:rsidR="0043281F" w:rsidRPr="00361A76" w:rsidRDefault="0043281F"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 xml:space="preserve">Cognome </w:t>
            </w:r>
          </w:p>
        </w:tc>
        <w:tc>
          <w:tcPr>
            <w:tcW w:w="4804" w:type="dxa"/>
          </w:tcPr>
          <w:p w14:paraId="41DDBC5B" w14:textId="77777777" w:rsidR="0043281F" w:rsidRPr="00361A76" w:rsidRDefault="0043281F"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7519E368" w14:textId="77777777" w:rsidTr="00384F9A">
        <w:tc>
          <w:tcPr>
            <w:tcW w:w="4804" w:type="dxa"/>
          </w:tcPr>
          <w:p w14:paraId="0FF5BE6C" w14:textId="77777777" w:rsidR="0043281F" w:rsidRPr="00361A76" w:rsidRDefault="0043281F"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Telefono</w:t>
            </w:r>
          </w:p>
        </w:tc>
        <w:tc>
          <w:tcPr>
            <w:tcW w:w="4804" w:type="dxa"/>
          </w:tcPr>
          <w:p w14:paraId="6196E69C" w14:textId="77777777" w:rsidR="0043281F" w:rsidRPr="00361A76" w:rsidRDefault="0043281F"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4C54D6E6" w14:textId="77777777" w:rsidTr="00384F9A">
        <w:tc>
          <w:tcPr>
            <w:tcW w:w="4804" w:type="dxa"/>
          </w:tcPr>
          <w:p w14:paraId="7D360CD5" w14:textId="77777777" w:rsidR="0043281F" w:rsidRPr="00361A76" w:rsidRDefault="0043281F"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Indirizzo mail</w:t>
            </w:r>
          </w:p>
        </w:tc>
        <w:tc>
          <w:tcPr>
            <w:tcW w:w="4804" w:type="dxa"/>
          </w:tcPr>
          <w:p w14:paraId="1D97318E" w14:textId="77777777" w:rsidR="0043281F" w:rsidRPr="00361A76" w:rsidRDefault="0043281F"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p>
        </w:tc>
      </w:tr>
      <w:tr w:rsidR="0043281F" w:rsidRPr="00361A76" w14:paraId="4257AC23" w14:textId="77777777" w:rsidTr="00384F9A">
        <w:tc>
          <w:tcPr>
            <w:tcW w:w="4804" w:type="dxa"/>
          </w:tcPr>
          <w:p w14:paraId="6DC505E0" w14:textId="77777777" w:rsidR="0043281F" w:rsidRPr="00361A76" w:rsidRDefault="0043281F"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r w:rsidRPr="00361A76">
              <w:rPr>
                <w:rFonts w:asciiTheme="minorHAnsi" w:eastAsiaTheme="minorHAnsi" w:hAnsiTheme="minorHAnsi" w:cstheme="minorBidi"/>
                <w:i/>
                <w:iCs/>
                <w:color w:val="767171" w:themeColor="background2" w:themeShade="80"/>
                <w:kern w:val="0"/>
                <w:sz w:val="22"/>
                <w:szCs w:val="22"/>
                <w:lang w:val="it-IT"/>
              </w:rPr>
              <w:t>PEC</w:t>
            </w:r>
          </w:p>
        </w:tc>
        <w:tc>
          <w:tcPr>
            <w:tcW w:w="4804" w:type="dxa"/>
          </w:tcPr>
          <w:p w14:paraId="3A7F57CA" w14:textId="77777777" w:rsidR="0043281F" w:rsidRPr="00361A76" w:rsidRDefault="0043281F" w:rsidP="00621448">
            <w:pPr>
              <w:spacing w:before="60" w:after="60" w:line="276" w:lineRule="auto"/>
              <w:rPr>
                <w:rFonts w:asciiTheme="minorHAnsi" w:eastAsiaTheme="minorHAnsi" w:hAnsiTheme="minorHAnsi" w:cstheme="minorBidi"/>
                <w:i/>
                <w:iCs/>
                <w:color w:val="767171" w:themeColor="background2" w:themeShade="80"/>
                <w:kern w:val="0"/>
                <w:sz w:val="22"/>
                <w:szCs w:val="22"/>
                <w:lang w:val="it-IT"/>
              </w:rPr>
            </w:pPr>
          </w:p>
        </w:tc>
      </w:tr>
    </w:tbl>
    <w:p w14:paraId="37865942" w14:textId="77777777" w:rsidR="0043281F" w:rsidRDefault="0043281F" w:rsidP="0043281F"/>
    <w:p w14:paraId="39A46C98" w14:textId="77777777" w:rsidR="00FF0B1F" w:rsidRPr="00F36B80" w:rsidRDefault="00FF0B1F" w:rsidP="00F36B80">
      <w:pPr>
        <w:rPr>
          <w:lang w:eastAsia="it-IT"/>
        </w:rPr>
      </w:pPr>
    </w:p>
    <w:p w14:paraId="30979BF8" w14:textId="313CFA5C" w:rsidR="00394685" w:rsidRDefault="00394685" w:rsidP="00E5541D">
      <w:pPr>
        <w:pStyle w:val="StyleTITLE1"/>
        <w:numPr>
          <w:ilvl w:val="0"/>
          <w:numId w:val="9"/>
        </w:numPr>
        <w:tabs>
          <w:tab w:val="left" w:pos="0"/>
          <w:tab w:val="num" w:pos="567"/>
        </w:tabs>
        <w:spacing w:before="420"/>
        <w:ind w:left="567" w:hanging="567"/>
        <w:jc w:val="both"/>
        <w:rPr>
          <w:rFonts w:asciiTheme="minorHAnsi" w:hAnsiTheme="minorHAnsi" w:cstheme="minorHAnsi"/>
          <w:sz w:val="32"/>
          <w:szCs w:val="24"/>
          <w:lang w:val="it-IT"/>
        </w:rPr>
      </w:pPr>
      <w:bookmarkStart w:id="19" w:name="_Toc90564509"/>
      <w:bookmarkStart w:id="20" w:name="_Toc101529022"/>
      <w:r w:rsidRPr="00E5541D">
        <w:rPr>
          <w:rFonts w:asciiTheme="minorHAnsi" w:hAnsiTheme="minorHAnsi" w:cstheme="minorHAnsi"/>
          <w:sz w:val="32"/>
          <w:szCs w:val="24"/>
          <w:lang w:val="it-IT"/>
        </w:rPr>
        <w:t>Contesto di riferimento</w:t>
      </w:r>
      <w:bookmarkEnd w:id="19"/>
      <w:bookmarkEnd w:id="20"/>
    </w:p>
    <w:p w14:paraId="14F66545" w14:textId="647E2257" w:rsidR="00394685" w:rsidRDefault="00394685" w:rsidP="00E5541D">
      <w:pPr>
        <w:pStyle w:val="Titolo2"/>
        <w:numPr>
          <w:ilvl w:val="1"/>
          <w:numId w:val="9"/>
        </w:numPr>
      </w:pPr>
      <w:bookmarkStart w:id="21" w:name="_Toc91600597"/>
      <w:bookmarkStart w:id="22" w:name="_Toc91600683"/>
      <w:bookmarkStart w:id="23" w:name="_Toc91600598"/>
      <w:bookmarkStart w:id="24" w:name="_Toc91600684"/>
      <w:bookmarkStart w:id="25" w:name="_Toc90564510"/>
      <w:bookmarkStart w:id="26" w:name="_Toc101529023"/>
      <w:bookmarkEnd w:id="21"/>
      <w:bookmarkEnd w:id="22"/>
      <w:bookmarkEnd w:id="23"/>
      <w:bookmarkEnd w:id="24"/>
      <w:r w:rsidRPr="00394685">
        <w:t>Contesto As-is dei servizi</w:t>
      </w:r>
      <w:bookmarkEnd w:id="25"/>
      <w:bookmarkEnd w:id="26"/>
    </w:p>
    <w:p w14:paraId="4BB754B4" w14:textId="77777777" w:rsidR="00857D7D" w:rsidRDefault="00857D7D" w:rsidP="00E009D7"/>
    <w:p w14:paraId="01D6F816" w14:textId="359542BC" w:rsidR="00FB77B7" w:rsidRDefault="00E009D7" w:rsidP="00621448">
      <w:pPr>
        <w:spacing w:before="60" w:after="60" w:line="276" w:lineRule="auto"/>
        <w:rPr>
          <w:i/>
          <w:iCs/>
          <w:color w:val="767171" w:themeColor="background2" w:themeShade="80"/>
          <w:sz w:val="24"/>
          <w:szCs w:val="28"/>
        </w:rPr>
      </w:pPr>
      <w:r w:rsidRPr="00621448">
        <w:rPr>
          <w:i/>
          <w:iCs/>
          <w:color w:val="767171" w:themeColor="background2" w:themeShade="80"/>
          <w:sz w:val="24"/>
          <w:szCs w:val="28"/>
        </w:rPr>
        <w:t>Descrivere nel presente paragrafo il contesto corrente dei servizi</w:t>
      </w:r>
      <w:r w:rsidR="00892155">
        <w:rPr>
          <w:i/>
          <w:iCs/>
          <w:color w:val="767171" w:themeColor="background2" w:themeShade="80"/>
          <w:sz w:val="24"/>
          <w:szCs w:val="28"/>
        </w:rPr>
        <w:t xml:space="preserve">, </w:t>
      </w:r>
      <w:r w:rsidRPr="00621448">
        <w:rPr>
          <w:i/>
          <w:iCs/>
          <w:color w:val="767171" w:themeColor="background2" w:themeShade="80"/>
          <w:sz w:val="24"/>
          <w:szCs w:val="28"/>
        </w:rPr>
        <w:t>articolando i seguenti aspetti:</w:t>
      </w:r>
    </w:p>
    <w:p w14:paraId="0E74370A" w14:textId="231CB604" w:rsidR="00E009D7" w:rsidRPr="00FB77B7" w:rsidRDefault="00E009D7" w:rsidP="00FB77B7">
      <w:pPr>
        <w:pStyle w:val="Paragrafoelenco"/>
        <w:numPr>
          <w:ilvl w:val="0"/>
          <w:numId w:val="17"/>
        </w:numPr>
        <w:spacing w:before="60" w:after="60" w:line="276" w:lineRule="auto"/>
        <w:rPr>
          <w:i/>
          <w:iCs/>
          <w:color w:val="767171" w:themeColor="background2" w:themeShade="80"/>
          <w:sz w:val="24"/>
          <w:szCs w:val="28"/>
        </w:rPr>
      </w:pPr>
      <w:r w:rsidRPr="00FB77B7">
        <w:rPr>
          <w:i/>
          <w:iCs/>
          <w:color w:val="767171" w:themeColor="background2" w:themeShade="80"/>
          <w:sz w:val="24"/>
          <w:szCs w:val="28"/>
        </w:rPr>
        <w:t>Modalità organizzative con le quali l’amministrazione eroga i servizi inclusi in questo piano di fabbisogni</w:t>
      </w:r>
    </w:p>
    <w:p w14:paraId="3B7A44C4" w14:textId="0BDB8768" w:rsidR="00E009D7" w:rsidRPr="00621448" w:rsidRDefault="00E009D7" w:rsidP="00FB77B7">
      <w:pPr>
        <w:pStyle w:val="Paragrafoelenco"/>
        <w:numPr>
          <w:ilvl w:val="0"/>
          <w:numId w:val="17"/>
        </w:numPr>
        <w:spacing w:before="60" w:after="60" w:line="276" w:lineRule="auto"/>
        <w:rPr>
          <w:i/>
          <w:iCs/>
          <w:color w:val="767171" w:themeColor="background2" w:themeShade="80"/>
          <w:sz w:val="24"/>
          <w:szCs w:val="28"/>
        </w:rPr>
      </w:pPr>
      <w:r w:rsidRPr="00621448">
        <w:rPr>
          <w:i/>
          <w:iCs/>
          <w:color w:val="767171" w:themeColor="background2" w:themeShade="80"/>
          <w:sz w:val="24"/>
          <w:szCs w:val="28"/>
        </w:rPr>
        <w:lastRenderedPageBreak/>
        <w:t xml:space="preserve">Contesto </w:t>
      </w:r>
      <w:r w:rsidR="00510E36">
        <w:rPr>
          <w:i/>
          <w:iCs/>
          <w:color w:val="767171" w:themeColor="background2" w:themeShade="80"/>
          <w:sz w:val="24"/>
          <w:szCs w:val="28"/>
        </w:rPr>
        <w:t xml:space="preserve">gestionale </w:t>
      </w:r>
      <w:r w:rsidRPr="00621448">
        <w:rPr>
          <w:i/>
          <w:iCs/>
          <w:color w:val="767171" w:themeColor="background2" w:themeShade="80"/>
          <w:sz w:val="24"/>
          <w:szCs w:val="28"/>
        </w:rPr>
        <w:t>di riferimento (as is)</w:t>
      </w:r>
    </w:p>
    <w:p w14:paraId="6E0F1332" w14:textId="41A2E081" w:rsidR="00E009D7" w:rsidRPr="00621448" w:rsidRDefault="00E009D7" w:rsidP="00FB77B7">
      <w:pPr>
        <w:pStyle w:val="Paragrafoelenco"/>
        <w:numPr>
          <w:ilvl w:val="0"/>
          <w:numId w:val="17"/>
        </w:numPr>
        <w:spacing w:before="60" w:after="60" w:line="276" w:lineRule="auto"/>
        <w:rPr>
          <w:i/>
          <w:iCs/>
          <w:color w:val="767171" w:themeColor="background2" w:themeShade="80"/>
          <w:sz w:val="24"/>
          <w:szCs w:val="28"/>
        </w:rPr>
      </w:pPr>
      <w:r w:rsidRPr="00621448">
        <w:rPr>
          <w:i/>
          <w:iCs/>
          <w:color w:val="767171" w:themeColor="background2" w:themeShade="80"/>
          <w:sz w:val="24"/>
          <w:szCs w:val="28"/>
        </w:rPr>
        <w:t>Norme, procedure, regolamenti specifici dell’intervento</w:t>
      </w:r>
    </w:p>
    <w:p w14:paraId="1A54E119" w14:textId="67554C54" w:rsidR="00E009D7" w:rsidRPr="00621448" w:rsidRDefault="00E009D7" w:rsidP="00FB77B7">
      <w:pPr>
        <w:pStyle w:val="Paragrafoelenco"/>
        <w:numPr>
          <w:ilvl w:val="0"/>
          <w:numId w:val="17"/>
        </w:numPr>
        <w:spacing w:before="60" w:after="60" w:line="276" w:lineRule="auto"/>
        <w:rPr>
          <w:i/>
          <w:iCs/>
          <w:color w:val="767171" w:themeColor="background2" w:themeShade="80"/>
          <w:sz w:val="24"/>
          <w:szCs w:val="28"/>
        </w:rPr>
      </w:pPr>
      <w:r w:rsidRPr="00621448">
        <w:rPr>
          <w:i/>
          <w:iCs/>
          <w:color w:val="767171" w:themeColor="background2" w:themeShade="80"/>
          <w:sz w:val="24"/>
          <w:szCs w:val="28"/>
        </w:rPr>
        <w:t>Eventuali ulteriori elementi rilevanti</w:t>
      </w:r>
    </w:p>
    <w:p w14:paraId="6CBF38E5" w14:textId="449D9407" w:rsidR="00394685" w:rsidRDefault="00394685" w:rsidP="00E5541D">
      <w:pPr>
        <w:pStyle w:val="Titolo2"/>
        <w:numPr>
          <w:ilvl w:val="1"/>
          <w:numId w:val="9"/>
        </w:numPr>
      </w:pPr>
      <w:bookmarkStart w:id="27" w:name="_Toc90564511"/>
      <w:bookmarkStart w:id="28" w:name="_Toc101529024"/>
      <w:r w:rsidRPr="00394685">
        <w:t>Contesto tecnic</w:t>
      </w:r>
      <w:r>
        <w:t>o ed operativo</w:t>
      </w:r>
      <w:bookmarkEnd w:id="27"/>
      <w:bookmarkEnd w:id="28"/>
    </w:p>
    <w:p w14:paraId="6C44A92E" w14:textId="77777777" w:rsidR="00FB77B7" w:rsidRPr="00FB77B7" w:rsidRDefault="00FB77B7" w:rsidP="00FB77B7"/>
    <w:p w14:paraId="71A17F11" w14:textId="129E5AF1" w:rsidR="00260DBB" w:rsidRPr="00621448" w:rsidRDefault="00260DBB" w:rsidP="00510E36">
      <w:pPr>
        <w:spacing w:before="60" w:after="60" w:line="276" w:lineRule="auto"/>
        <w:rPr>
          <w:i/>
          <w:iCs/>
          <w:color w:val="767171" w:themeColor="background2" w:themeShade="80"/>
          <w:sz w:val="24"/>
          <w:szCs w:val="28"/>
        </w:rPr>
      </w:pPr>
      <w:r w:rsidRPr="00621448">
        <w:rPr>
          <w:i/>
          <w:iCs/>
          <w:color w:val="767171" w:themeColor="background2" w:themeShade="80"/>
          <w:sz w:val="24"/>
          <w:szCs w:val="28"/>
        </w:rPr>
        <w:t>Descrivere se ci sono vincoli di tipo tecnico ed operativo e/o requisiti specifici per l’esecuzione delle</w:t>
      </w:r>
      <w:r w:rsidR="00256587">
        <w:rPr>
          <w:i/>
          <w:iCs/>
          <w:color w:val="767171" w:themeColor="background2" w:themeShade="80"/>
          <w:sz w:val="24"/>
          <w:szCs w:val="28"/>
        </w:rPr>
        <w:t xml:space="preserve"> </w:t>
      </w:r>
      <w:r w:rsidRPr="00621448">
        <w:rPr>
          <w:i/>
          <w:iCs/>
          <w:color w:val="767171" w:themeColor="background2" w:themeShade="80"/>
          <w:sz w:val="24"/>
          <w:szCs w:val="28"/>
        </w:rPr>
        <w:t>attività oggetto dei servizi richiesti.</w:t>
      </w:r>
    </w:p>
    <w:p w14:paraId="34ABF8EC" w14:textId="77777777" w:rsidR="00F36B80" w:rsidRPr="00621448" w:rsidRDefault="00F36B80" w:rsidP="00510E36">
      <w:pPr>
        <w:spacing w:before="60" w:after="60" w:line="276" w:lineRule="auto"/>
        <w:rPr>
          <w:i/>
          <w:iCs/>
          <w:color w:val="767171" w:themeColor="background2" w:themeShade="80"/>
          <w:sz w:val="24"/>
          <w:szCs w:val="28"/>
        </w:rPr>
      </w:pPr>
    </w:p>
    <w:p w14:paraId="7E85C27A" w14:textId="4037D151" w:rsidR="00394685" w:rsidRPr="00E5541D" w:rsidRDefault="00394685" w:rsidP="00E5541D">
      <w:pPr>
        <w:pStyle w:val="StyleTITLE1"/>
        <w:numPr>
          <w:ilvl w:val="0"/>
          <w:numId w:val="9"/>
        </w:numPr>
        <w:tabs>
          <w:tab w:val="left" w:pos="0"/>
          <w:tab w:val="num" w:pos="567"/>
        </w:tabs>
        <w:spacing w:before="420"/>
        <w:ind w:left="567" w:hanging="567"/>
        <w:jc w:val="both"/>
        <w:rPr>
          <w:rFonts w:asciiTheme="minorHAnsi" w:hAnsiTheme="minorHAnsi" w:cstheme="minorHAnsi"/>
          <w:sz w:val="32"/>
          <w:szCs w:val="24"/>
          <w:lang w:val="it-IT"/>
        </w:rPr>
      </w:pPr>
      <w:bookmarkStart w:id="29" w:name="_Toc90564512"/>
      <w:bookmarkStart w:id="30" w:name="_Toc101529025"/>
      <w:r w:rsidRPr="00E5541D">
        <w:rPr>
          <w:rFonts w:asciiTheme="minorHAnsi" w:hAnsiTheme="minorHAnsi" w:cstheme="minorHAnsi"/>
          <w:sz w:val="32"/>
          <w:szCs w:val="24"/>
          <w:lang w:val="it-IT"/>
        </w:rPr>
        <w:t>Ambiti funzionali oggetto di intervento</w:t>
      </w:r>
      <w:bookmarkEnd w:id="29"/>
      <w:bookmarkEnd w:id="30"/>
      <w:r w:rsidRPr="00E5541D">
        <w:rPr>
          <w:rFonts w:asciiTheme="minorHAnsi" w:hAnsiTheme="minorHAnsi" w:cstheme="minorHAnsi"/>
          <w:sz w:val="32"/>
          <w:szCs w:val="24"/>
          <w:lang w:val="it-IT"/>
        </w:rPr>
        <w:t xml:space="preserve"> </w:t>
      </w:r>
    </w:p>
    <w:p w14:paraId="6D5C481C" w14:textId="07069798" w:rsidR="00602013" w:rsidRDefault="00892155" w:rsidP="00621448">
      <w:pPr>
        <w:spacing w:before="60" w:after="60" w:line="276" w:lineRule="auto"/>
        <w:rPr>
          <w:i/>
          <w:iCs/>
          <w:color w:val="767171" w:themeColor="background2" w:themeShade="80"/>
          <w:sz w:val="24"/>
          <w:szCs w:val="28"/>
        </w:rPr>
      </w:pPr>
      <w:r w:rsidRPr="00892155">
        <w:rPr>
          <w:i/>
          <w:iCs/>
          <w:color w:val="767171" w:themeColor="background2" w:themeShade="80"/>
          <w:sz w:val="24"/>
          <w:szCs w:val="28"/>
        </w:rPr>
        <w:t>Descrizione dell’ambito per il quale i servizi sono richiesti (es. strategia digitale, servizio, etc).</w:t>
      </w:r>
    </w:p>
    <w:p w14:paraId="17E0733D" w14:textId="77777777" w:rsidR="00260DBB" w:rsidRPr="00260DBB" w:rsidRDefault="00260DBB" w:rsidP="00260DBB">
      <w:pPr>
        <w:rPr>
          <w:lang w:eastAsia="it-IT"/>
        </w:rPr>
      </w:pPr>
    </w:p>
    <w:p w14:paraId="27F57E9D" w14:textId="465825A9" w:rsidR="00394685" w:rsidRDefault="00394685" w:rsidP="00E5541D">
      <w:pPr>
        <w:pStyle w:val="Titolo2"/>
        <w:numPr>
          <w:ilvl w:val="1"/>
          <w:numId w:val="9"/>
        </w:numPr>
      </w:pPr>
      <w:bookmarkStart w:id="31" w:name="_Toc90564513"/>
      <w:bookmarkStart w:id="32" w:name="_Toc101529026"/>
      <w:r>
        <w:t>Obiettivi e benefici da perseguire</w:t>
      </w:r>
      <w:bookmarkEnd w:id="31"/>
      <w:bookmarkEnd w:id="32"/>
      <w:r>
        <w:t xml:space="preserve"> </w:t>
      </w:r>
    </w:p>
    <w:p w14:paraId="60703830" w14:textId="77777777" w:rsidR="00BA37B3" w:rsidRDefault="00BA37B3" w:rsidP="00260DBB">
      <w:pPr>
        <w:rPr>
          <w:i/>
          <w:iCs/>
          <w:color w:val="767171" w:themeColor="background2" w:themeShade="80"/>
          <w:sz w:val="24"/>
          <w:szCs w:val="28"/>
        </w:rPr>
      </w:pPr>
    </w:p>
    <w:p w14:paraId="3CC3C10F" w14:textId="62977809" w:rsidR="00260DBB" w:rsidRDefault="00FB77B7" w:rsidP="002752B3">
      <w:pPr>
        <w:spacing w:line="276" w:lineRule="auto"/>
        <w:rPr>
          <w:i/>
          <w:iCs/>
          <w:color w:val="767171" w:themeColor="background2" w:themeShade="80"/>
          <w:sz w:val="24"/>
          <w:szCs w:val="28"/>
        </w:rPr>
      </w:pPr>
      <w:r w:rsidRPr="00621448">
        <w:rPr>
          <w:i/>
          <w:iCs/>
          <w:color w:val="767171" w:themeColor="background2" w:themeShade="80"/>
          <w:sz w:val="24"/>
          <w:szCs w:val="28"/>
        </w:rPr>
        <w:t>Specificare, in modo sintetico, quali sono gli obiettivi che l’intervento richiesto si prefigge. Essi costituiscono una specifica dei requisiti generali dell’intervent</w:t>
      </w:r>
      <w:r>
        <w:rPr>
          <w:i/>
          <w:iCs/>
          <w:color w:val="767171" w:themeColor="background2" w:themeShade="80"/>
          <w:sz w:val="24"/>
          <w:szCs w:val="28"/>
        </w:rPr>
        <w:t>o che saranno successivamente riportati all’interno del Piano Operativo.</w:t>
      </w:r>
    </w:p>
    <w:p w14:paraId="67E4CCAE" w14:textId="77777777" w:rsidR="00065D54" w:rsidRDefault="00065D54" w:rsidP="002752B3">
      <w:pPr>
        <w:spacing w:line="276" w:lineRule="auto"/>
        <w:rPr>
          <w:i/>
          <w:iCs/>
          <w:color w:val="767171" w:themeColor="background2" w:themeShade="80"/>
          <w:sz w:val="24"/>
          <w:szCs w:val="28"/>
        </w:rPr>
      </w:pPr>
    </w:p>
    <w:p w14:paraId="777302CE" w14:textId="77777777" w:rsidR="00260DBB" w:rsidRPr="00260DBB" w:rsidRDefault="00260DBB" w:rsidP="00260DBB"/>
    <w:p w14:paraId="49B1A212" w14:textId="40BD497A" w:rsidR="00394685" w:rsidRDefault="00394685" w:rsidP="00E5541D">
      <w:pPr>
        <w:pStyle w:val="Titolo3"/>
        <w:numPr>
          <w:ilvl w:val="2"/>
          <w:numId w:val="9"/>
        </w:numPr>
      </w:pPr>
      <w:bookmarkStart w:id="33" w:name="_Toc90564514"/>
      <w:bookmarkStart w:id="34" w:name="_Toc101529027"/>
      <w:r>
        <w:t xml:space="preserve">Descrizione </w:t>
      </w:r>
      <w:r w:rsidR="00F36B80">
        <w:t>obiettiv</w:t>
      </w:r>
      <w:bookmarkEnd w:id="33"/>
      <w:r w:rsidR="005A7FE9">
        <w:t xml:space="preserve">i </w:t>
      </w:r>
      <w:r w:rsidR="00491756">
        <w:t xml:space="preserve">del </w:t>
      </w:r>
      <w:r w:rsidR="005A7FE9">
        <w:t xml:space="preserve">Servizio </w:t>
      </w:r>
      <w:r w:rsidR="00F26AB8">
        <w:t>L</w:t>
      </w:r>
      <w:r w:rsidR="0005255B">
        <w:t>4</w:t>
      </w:r>
      <w:r w:rsidR="00F26AB8">
        <w:t>.</w:t>
      </w:r>
      <w:r w:rsidR="005A7FE9">
        <w:t>S1 –</w:t>
      </w:r>
      <w:r w:rsidR="00892155">
        <w:t xml:space="preserve"> </w:t>
      </w:r>
      <w:r w:rsidR="00892155" w:rsidRPr="00892155">
        <w:t>Progettazione della Transizione Digitale</w:t>
      </w:r>
      <w:bookmarkEnd w:id="34"/>
      <w:r w:rsidR="005A7FE9">
        <w:t xml:space="preserve"> </w:t>
      </w:r>
    </w:p>
    <w:p w14:paraId="3E3D81B0" w14:textId="77777777" w:rsidR="00FB77B7" w:rsidRPr="00FB77B7" w:rsidRDefault="00FB77B7" w:rsidP="00FB77B7"/>
    <w:p w14:paraId="412AA290" w14:textId="2754785B" w:rsidR="00892155" w:rsidRPr="00892155" w:rsidRDefault="00892155" w:rsidP="00892155">
      <w:pPr>
        <w:spacing w:line="276" w:lineRule="auto"/>
        <w:rPr>
          <w:i/>
          <w:iCs/>
          <w:color w:val="767171" w:themeColor="background2" w:themeShade="80"/>
          <w:sz w:val="24"/>
          <w:szCs w:val="28"/>
        </w:rPr>
      </w:pPr>
      <w:r w:rsidRPr="00892155">
        <w:rPr>
          <w:i/>
          <w:iCs/>
          <w:color w:val="767171" w:themeColor="background2" w:themeShade="80"/>
          <w:sz w:val="24"/>
          <w:szCs w:val="28"/>
        </w:rPr>
        <w:t>Obiettivo del servizio è la definizione degli elementi necessari al corretto indirizzamento del</w:t>
      </w:r>
      <w:r>
        <w:rPr>
          <w:i/>
          <w:iCs/>
          <w:color w:val="767171" w:themeColor="background2" w:themeShade="80"/>
          <w:sz w:val="24"/>
          <w:szCs w:val="28"/>
        </w:rPr>
        <w:t xml:space="preserve"> </w:t>
      </w:r>
      <w:r w:rsidRPr="00892155">
        <w:rPr>
          <w:i/>
          <w:iCs/>
          <w:color w:val="767171" w:themeColor="background2" w:themeShade="80"/>
          <w:sz w:val="24"/>
          <w:szCs w:val="28"/>
        </w:rPr>
        <w:t>cambiamento all’interno dell’organizzazione dell’Amministrazione, tenendo in conto non solo gli</w:t>
      </w:r>
      <w:r>
        <w:rPr>
          <w:i/>
          <w:iCs/>
          <w:color w:val="767171" w:themeColor="background2" w:themeShade="80"/>
          <w:sz w:val="24"/>
          <w:szCs w:val="28"/>
        </w:rPr>
        <w:t xml:space="preserve"> </w:t>
      </w:r>
      <w:r w:rsidRPr="00892155">
        <w:rPr>
          <w:i/>
          <w:iCs/>
          <w:color w:val="767171" w:themeColor="background2" w:themeShade="80"/>
          <w:sz w:val="24"/>
          <w:szCs w:val="28"/>
        </w:rPr>
        <w:t>obiettivi di cambiamento in linea con la strategia digitale dell’Amministrazione e con i processi</w:t>
      </w:r>
      <w:r>
        <w:rPr>
          <w:i/>
          <w:iCs/>
          <w:color w:val="767171" w:themeColor="background2" w:themeShade="80"/>
          <w:sz w:val="24"/>
          <w:szCs w:val="28"/>
        </w:rPr>
        <w:t xml:space="preserve"> </w:t>
      </w:r>
      <w:r w:rsidRPr="00892155">
        <w:rPr>
          <w:i/>
          <w:iCs/>
          <w:color w:val="767171" w:themeColor="background2" w:themeShade="80"/>
          <w:sz w:val="24"/>
          <w:szCs w:val="28"/>
        </w:rPr>
        <w:t>sottesi</w:t>
      </w:r>
      <w:r>
        <w:rPr>
          <w:i/>
          <w:iCs/>
          <w:color w:val="767171" w:themeColor="background2" w:themeShade="80"/>
          <w:sz w:val="24"/>
          <w:szCs w:val="28"/>
        </w:rPr>
        <w:t xml:space="preserve"> </w:t>
      </w:r>
      <w:r w:rsidRPr="00892155">
        <w:rPr>
          <w:i/>
          <w:iCs/>
          <w:color w:val="767171" w:themeColor="background2" w:themeShade="80"/>
          <w:sz w:val="24"/>
          <w:szCs w:val="28"/>
        </w:rPr>
        <w:t>all’erogazione dei servizi digitali ma anche valutando opportunamente le caratteristiche e le</w:t>
      </w:r>
    </w:p>
    <w:p w14:paraId="1A82BA75" w14:textId="260CC527" w:rsidR="00BA23DE" w:rsidRDefault="00892155" w:rsidP="00892155">
      <w:pPr>
        <w:spacing w:line="276" w:lineRule="auto"/>
        <w:rPr>
          <w:i/>
          <w:iCs/>
          <w:color w:val="767171" w:themeColor="background2" w:themeShade="80"/>
          <w:sz w:val="24"/>
          <w:szCs w:val="28"/>
        </w:rPr>
      </w:pPr>
      <w:r w:rsidRPr="00892155">
        <w:rPr>
          <w:i/>
          <w:iCs/>
          <w:color w:val="767171" w:themeColor="background2" w:themeShade="80"/>
          <w:sz w:val="24"/>
          <w:szCs w:val="28"/>
        </w:rPr>
        <w:t>competenze possedute dal personale dell’Amministrazione e assicurando perciò una transizione</w:t>
      </w:r>
      <w:r>
        <w:rPr>
          <w:i/>
          <w:iCs/>
          <w:color w:val="767171" w:themeColor="background2" w:themeShade="80"/>
          <w:sz w:val="24"/>
          <w:szCs w:val="28"/>
        </w:rPr>
        <w:t xml:space="preserve"> </w:t>
      </w:r>
      <w:r w:rsidRPr="00892155">
        <w:rPr>
          <w:i/>
          <w:iCs/>
          <w:color w:val="767171" w:themeColor="background2" w:themeShade="80"/>
          <w:sz w:val="24"/>
          <w:szCs w:val="28"/>
        </w:rPr>
        <w:t>efficace.</w:t>
      </w:r>
    </w:p>
    <w:p w14:paraId="21D81BF0" w14:textId="6D81C385" w:rsidR="006C2D06" w:rsidRDefault="006C2D06" w:rsidP="00BA23DE">
      <w:pPr>
        <w:rPr>
          <w:i/>
          <w:iCs/>
          <w:color w:val="767171" w:themeColor="background2" w:themeShade="80"/>
          <w:sz w:val="24"/>
          <w:szCs w:val="28"/>
        </w:rPr>
      </w:pPr>
    </w:p>
    <w:p w14:paraId="2636A6E0" w14:textId="19ACA609" w:rsidR="00ED6D3C" w:rsidRDefault="00ED6D3C" w:rsidP="00BA23DE">
      <w:pPr>
        <w:rPr>
          <w:i/>
          <w:iCs/>
          <w:color w:val="767171" w:themeColor="background2" w:themeShade="80"/>
          <w:sz w:val="24"/>
          <w:szCs w:val="28"/>
        </w:rPr>
      </w:pPr>
    </w:p>
    <w:p w14:paraId="3BE87F74" w14:textId="77777777" w:rsidR="009C3616" w:rsidRPr="009C3616" w:rsidRDefault="009C3616" w:rsidP="009C3616"/>
    <w:p w14:paraId="3AC0A58A" w14:textId="1F701BE1" w:rsidR="005A7FE9" w:rsidRDefault="005A7FE9" w:rsidP="005A7FE9">
      <w:pPr>
        <w:pStyle w:val="Titolo3"/>
        <w:numPr>
          <w:ilvl w:val="2"/>
          <w:numId w:val="9"/>
        </w:numPr>
      </w:pPr>
      <w:bookmarkStart w:id="35" w:name="_Toc101529028"/>
      <w:bookmarkStart w:id="36" w:name="_Toc90564516"/>
      <w:r>
        <w:t xml:space="preserve">Descrizione obiettivi </w:t>
      </w:r>
      <w:r w:rsidR="00830CE9">
        <w:t xml:space="preserve">del </w:t>
      </w:r>
      <w:r>
        <w:t xml:space="preserve">Servizio </w:t>
      </w:r>
      <w:r w:rsidR="00F26AB8">
        <w:t>L</w:t>
      </w:r>
      <w:r w:rsidR="0005255B">
        <w:t>4</w:t>
      </w:r>
      <w:r w:rsidR="00F26AB8">
        <w:t>.</w:t>
      </w:r>
      <w:r>
        <w:t xml:space="preserve">S2 – </w:t>
      </w:r>
      <w:r w:rsidR="00892155" w:rsidRPr="00892155">
        <w:t>Affiancamento alla Transizione Digitale</w:t>
      </w:r>
      <w:bookmarkEnd w:id="35"/>
    </w:p>
    <w:p w14:paraId="1ADAD9B6" w14:textId="77777777" w:rsidR="007C4DF4" w:rsidRPr="007C4DF4" w:rsidRDefault="007C4DF4" w:rsidP="007C4DF4"/>
    <w:p w14:paraId="72F335DC" w14:textId="07CF713A" w:rsidR="000408ED" w:rsidRDefault="00892155" w:rsidP="00892155">
      <w:pPr>
        <w:spacing w:before="60" w:after="60" w:line="276" w:lineRule="auto"/>
        <w:rPr>
          <w:i/>
          <w:iCs/>
          <w:color w:val="767171" w:themeColor="background2" w:themeShade="80"/>
          <w:sz w:val="24"/>
          <w:szCs w:val="28"/>
        </w:rPr>
      </w:pPr>
      <w:r w:rsidRPr="00892155">
        <w:rPr>
          <w:i/>
          <w:iCs/>
          <w:color w:val="767171" w:themeColor="background2" w:themeShade="80"/>
          <w:sz w:val="24"/>
          <w:szCs w:val="28"/>
        </w:rPr>
        <w:t>L’obiettivo del servizio è supportare l’Amministrazione della fase di transizione digitale, intesa come</w:t>
      </w:r>
      <w:r>
        <w:rPr>
          <w:i/>
          <w:iCs/>
          <w:color w:val="767171" w:themeColor="background2" w:themeShade="80"/>
          <w:sz w:val="24"/>
          <w:szCs w:val="28"/>
        </w:rPr>
        <w:t xml:space="preserve"> </w:t>
      </w:r>
      <w:r w:rsidRPr="00892155">
        <w:rPr>
          <w:i/>
          <w:iCs/>
          <w:color w:val="767171" w:themeColor="background2" w:themeShade="80"/>
          <w:sz w:val="24"/>
          <w:szCs w:val="28"/>
        </w:rPr>
        <w:t>insieme strutturato di attività che conduce all’adozione delle nuove modalità operative, connesse</w:t>
      </w:r>
      <w:r>
        <w:rPr>
          <w:i/>
          <w:iCs/>
          <w:color w:val="767171" w:themeColor="background2" w:themeShade="80"/>
          <w:sz w:val="24"/>
          <w:szCs w:val="28"/>
        </w:rPr>
        <w:t xml:space="preserve"> </w:t>
      </w:r>
      <w:r w:rsidRPr="00892155">
        <w:rPr>
          <w:i/>
          <w:iCs/>
          <w:color w:val="767171" w:themeColor="background2" w:themeShade="80"/>
          <w:sz w:val="24"/>
          <w:szCs w:val="28"/>
        </w:rPr>
        <w:t>all’erogazione di servizi digitali, ponendo le condizioni ideali all’adozione del cambiamento attraverso il</w:t>
      </w:r>
      <w:r>
        <w:rPr>
          <w:i/>
          <w:iCs/>
          <w:color w:val="767171" w:themeColor="background2" w:themeShade="80"/>
          <w:sz w:val="24"/>
          <w:szCs w:val="28"/>
        </w:rPr>
        <w:t xml:space="preserve"> </w:t>
      </w:r>
      <w:r w:rsidRPr="00892155">
        <w:rPr>
          <w:i/>
          <w:iCs/>
          <w:color w:val="767171" w:themeColor="background2" w:themeShade="80"/>
          <w:sz w:val="24"/>
          <w:szCs w:val="28"/>
        </w:rPr>
        <w:t>tutoring, l’affiancamento, la comunicazione ed il coinvolgimento del personale dell’Amministrazione.</w:t>
      </w:r>
    </w:p>
    <w:p w14:paraId="62ED8320" w14:textId="77777777" w:rsidR="005A7FE9" w:rsidRPr="005A7FE9" w:rsidRDefault="005A7FE9" w:rsidP="007C4DF4">
      <w:pPr>
        <w:spacing w:line="276" w:lineRule="auto"/>
      </w:pPr>
    </w:p>
    <w:p w14:paraId="57272406" w14:textId="718BE9FC" w:rsidR="00394685" w:rsidRDefault="00F36B80" w:rsidP="00E5541D">
      <w:pPr>
        <w:pStyle w:val="Titolo2"/>
        <w:numPr>
          <w:ilvl w:val="1"/>
          <w:numId w:val="9"/>
        </w:numPr>
      </w:pPr>
      <w:bookmarkStart w:id="37" w:name="_Toc101529029"/>
      <w:r>
        <w:t>Categorizzazione dell’intervento</w:t>
      </w:r>
      <w:bookmarkEnd w:id="36"/>
      <w:bookmarkEnd w:id="37"/>
      <w:r>
        <w:t xml:space="preserve"> </w:t>
      </w:r>
    </w:p>
    <w:p w14:paraId="1F9C55B8" w14:textId="4B914058" w:rsidR="00906E04" w:rsidRDefault="00906E04" w:rsidP="00906E04"/>
    <w:p w14:paraId="1E5E5B45" w14:textId="1EF85B6C" w:rsidR="00906E04" w:rsidRPr="00621448" w:rsidRDefault="00892155" w:rsidP="00892155">
      <w:pPr>
        <w:spacing w:line="276" w:lineRule="auto"/>
        <w:rPr>
          <w:i/>
          <w:iCs/>
          <w:color w:val="767171" w:themeColor="background2" w:themeShade="80"/>
          <w:sz w:val="24"/>
          <w:szCs w:val="28"/>
        </w:rPr>
      </w:pPr>
      <w:r w:rsidRPr="00892155">
        <w:rPr>
          <w:i/>
          <w:iCs/>
          <w:color w:val="767171" w:themeColor="background2" w:themeShade="80"/>
          <w:sz w:val="24"/>
          <w:szCs w:val="28"/>
        </w:rPr>
        <w:t>Specificare la Categorizzazione secondo quanto specificato nel Capitolato Tecnico Generale della Gara</w:t>
      </w:r>
      <w:r>
        <w:rPr>
          <w:i/>
          <w:iCs/>
          <w:color w:val="767171" w:themeColor="background2" w:themeShade="80"/>
          <w:sz w:val="24"/>
          <w:szCs w:val="28"/>
        </w:rPr>
        <w:t xml:space="preserve"> </w:t>
      </w:r>
      <w:r w:rsidRPr="00892155">
        <w:rPr>
          <w:i/>
          <w:iCs/>
          <w:color w:val="767171" w:themeColor="background2" w:themeShade="80"/>
          <w:sz w:val="24"/>
          <w:szCs w:val="28"/>
        </w:rPr>
        <w:t>Digital Transformation.</w:t>
      </w:r>
    </w:p>
    <w:p w14:paraId="6EEC68CB" w14:textId="5489AE7A" w:rsidR="007C4DF4" w:rsidRDefault="007C4DF4" w:rsidP="00906E04"/>
    <w:p w14:paraId="40F771B6" w14:textId="77777777" w:rsidR="00FB77B7" w:rsidRPr="00906E04" w:rsidRDefault="00FB77B7" w:rsidP="00906E04"/>
    <w:p w14:paraId="601E7E67" w14:textId="56436D91" w:rsidR="00F36B80" w:rsidRDefault="00F36B80" w:rsidP="000E7A88">
      <w:pPr>
        <w:pStyle w:val="Titolo3"/>
        <w:ind w:left="505" w:hanging="505"/>
      </w:pPr>
      <w:bookmarkStart w:id="38" w:name="_Toc90564517"/>
      <w:bookmarkStart w:id="39" w:name="_Toc101529030"/>
      <w:r>
        <w:t>Categorizzazione di I Livello</w:t>
      </w:r>
      <w:bookmarkEnd w:id="38"/>
      <w:bookmarkEnd w:id="39"/>
    </w:p>
    <w:p w14:paraId="633C3476" w14:textId="77777777" w:rsidR="00384F9A" w:rsidRDefault="00384F9A" w:rsidP="00FB77B7">
      <w:pPr>
        <w:spacing w:line="276" w:lineRule="auto"/>
        <w:rPr>
          <w:i/>
          <w:iCs/>
          <w:color w:val="767171" w:themeColor="background2" w:themeShade="80"/>
          <w:sz w:val="24"/>
          <w:szCs w:val="28"/>
        </w:rPr>
      </w:pPr>
    </w:p>
    <w:p w14:paraId="23C99D42" w14:textId="5D125E31" w:rsidR="00384F9A" w:rsidRPr="00384F9A" w:rsidRDefault="00384F9A" w:rsidP="00FB77B7">
      <w:pPr>
        <w:spacing w:line="276" w:lineRule="auto"/>
        <w:rPr>
          <w:i/>
          <w:iCs/>
          <w:color w:val="767171" w:themeColor="background2" w:themeShade="80"/>
          <w:sz w:val="24"/>
          <w:szCs w:val="28"/>
        </w:rPr>
      </w:pPr>
      <w:r w:rsidRPr="00384F9A">
        <w:rPr>
          <w:i/>
          <w:iCs/>
          <w:color w:val="767171" w:themeColor="background2" w:themeShade="80"/>
          <w:sz w:val="24"/>
          <w:szCs w:val="28"/>
        </w:rPr>
        <w:t xml:space="preserve">Contrassegnare con la X l’ambito o gli ambiti di I livello </w:t>
      </w:r>
      <w:r>
        <w:rPr>
          <w:i/>
          <w:iCs/>
          <w:color w:val="767171" w:themeColor="background2" w:themeShade="80"/>
          <w:sz w:val="24"/>
          <w:szCs w:val="28"/>
        </w:rPr>
        <w:t xml:space="preserve">relativi </w:t>
      </w:r>
      <w:r w:rsidR="00892155">
        <w:rPr>
          <w:i/>
          <w:iCs/>
          <w:color w:val="767171" w:themeColor="background2" w:themeShade="80"/>
          <w:sz w:val="24"/>
          <w:szCs w:val="28"/>
        </w:rPr>
        <w:t>a</w:t>
      </w:r>
      <w:r>
        <w:rPr>
          <w:i/>
          <w:iCs/>
          <w:color w:val="767171" w:themeColor="background2" w:themeShade="80"/>
          <w:sz w:val="24"/>
          <w:szCs w:val="28"/>
        </w:rPr>
        <w:t xml:space="preserve">l servizio di </w:t>
      </w:r>
      <w:r w:rsidR="00892155" w:rsidRPr="00892155">
        <w:rPr>
          <w:i/>
          <w:iCs/>
          <w:color w:val="767171" w:themeColor="background2" w:themeShade="80"/>
          <w:sz w:val="24"/>
          <w:szCs w:val="28"/>
        </w:rPr>
        <w:t>Progettazione e Affiancamento alla Transizione Digitale</w:t>
      </w:r>
      <w:r w:rsidR="00FB77B7">
        <w:rPr>
          <w:i/>
          <w:iCs/>
          <w:color w:val="767171" w:themeColor="background2" w:themeShade="80"/>
          <w:sz w:val="24"/>
          <w:szCs w:val="28"/>
        </w:rPr>
        <w:t>.</w:t>
      </w:r>
    </w:p>
    <w:p w14:paraId="41A3C9CF" w14:textId="696AA881" w:rsidR="00384F9A" w:rsidRDefault="00384F9A" w:rsidP="00384F9A"/>
    <w:tbl>
      <w:tblPr>
        <w:tblStyle w:val="Tabellagriglia2-colore6"/>
        <w:tblW w:w="9864" w:type="dxa"/>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tblLook w:val="04A0" w:firstRow="1" w:lastRow="0" w:firstColumn="1" w:lastColumn="0" w:noHBand="0" w:noVBand="1"/>
      </w:tblPr>
      <w:tblGrid>
        <w:gridCol w:w="411"/>
        <w:gridCol w:w="2049"/>
        <w:gridCol w:w="7404"/>
      </w:tblGrid>
      <w:tr w:rsidR="000C3FA0" w:rsidRPr="007C4DF4" w14:paraId="3DBEC352" w14:textId="77777777" w:rsidTr="00361A76">
        <w:trPr>
          <w:cnfStyle w:val="100000000000" w:firstRow="1" w:lastRow="0" w:firstColumn="0" w:lastColumn="0" w:oddVBand="0" w:evenVBand="0" w:oddHBand="0" w:evenHBand="0" w:firstRowFirstColumn="0" w:firstRowLastColumn="0" w:lastRowFirstColumn="0" w:lastRowLastColumn="0"/>
          <w:trHeight w:val="1020"/>
          <w:tblHeader/>
        </w:trPr>
        <w:tc>
          <w:tcPr>
            <w:cnfStyle w:val="001000000000" w:firstRow="0" w:lastRow="0" w:firstColumn="1" w:lastColumn="0" w:oddVBand="0" w:evenVBand="0" w:oddHBand="0" w:evenHBand="0" w:firstRowFirstColumn="0" w:firstRowLastColumn="0" w:lastRowFirstColumn="0" w:lastRowLastColumn="0"/>
            <w:tcW w:w="411" w:type="dxa"/>
            <w:tcBorders>
              <w:top w:val="double" w:sz="4" w:space="0" w:color="808080" w:themeColor="background1" w:themeShade="80"/>
              <w:bottom w:val="double" w:sz="4" w:space="0" w:color="808080" w:themeColor="background1" w:themeShade="80"/>
              <w:right w:val="double" w:sz="4" w:space="0" w:color="808080" w:themeColor="background1" w:themeShade="80"/>
            </w:tcBorders>
            <w:shd w:val="clear" w:color="auto" w:fill="2F5496" w:themeFill="accent1" w:themeFillShade="BF"/>
            <w:vAlign w:val="center"/>
          </w:tcPr>
          <w:p w14:paraId="0C59976A" w14:textId="44D73C3E" w:rsidR="00384F9A" w:rsidRPr="007C4DF4" w:rsidRDefault="00384F9A" w:rsidP="00361A76">
            <w:pPr>
              <w:spacing w:before="60" w:after="60" w:line="276" w:lineRule="auto"/>
              <w:jc w:val="center"/>
              <w:rPr>
                <w:rFonts w:ascii="Calibri" w:hAnsi="Calibri" w:cs="Calibri"/>
                <w:b w:val="0"/>
                <w:bCs w:val="0"/>
                <w:color w:val="FFFFFF" w:themeColor="background1"/>
                <w:sz w:val="24"/>
                <w:szCs w:val="28"/>
              </w:rPr>
            </w:pPr>
          </w:p>
        </w:tc>
        <w:tc>
          <w:tcPr>
            <w:tcW w:w="2049" w:type="dxa"/>
            <w:tc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tcBorders>
            <w:shd w:val="clear" w:color="auto" w:fill="2F5496" w:themeFill="accent1" w:themeFillShade="BF"/>
            <w:noWrap/>
            <w:vAlign w:val="center"/>
            <w:hideMark/>
          </w:tcPr>
          <w:p w14:paraId="6412690A" w14:textId="77777777" w:rsidR="00384F9A" w:rsidRPr="007C4DF4" w:rsidRDefault="00384F9A" w:rsidP="00384F9A">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4"/>
                <w:szCs w:val="28"/>
              </w:rPr>
            </w:pPr>
            <w:r w:rsidRPr="007C4DF4">
              <w:rPr>
                <w:rFonts w:ascii="Calibri" w:hAnsi="Calibri" w:cs="Calibri"/>
                <w:bCs w:val="0"/>
                <w:color w:val="FFFFFF" w:themeColor="background1"/>
                <w:sz w:val="24"/>
                <w:szCs w:val="28"/>
              </w:rPr>
              <w:t>AMBITO</w:t>
            </w:r>
          </w:p>
          <w:p w14:paraId="315492EE" w14:textId="77777777" w:rsidR="00384F9A" w:rsidRPr="007C4DF4" w:rsidRDefault="00384F9A" w:rsidP="00384F9A">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4"/>
                <w:szCs w:val="28"/>
              </w:rPr>
            </w:pPr>
            <w:r w:rsidRPr="007C4DF4">
              <w:rPr>
                <w:rFonts w:ascii="Calibri" w:hAnsi="Calibri" w:cs="Calibri"/>
                <w:bCs w:val="0"/>
                <w:color w:val="FFFFFF" w:themeColor="background1"/>
                <w:sz w:val="24"/>
                <w:szCs w:val="28"/>
              </w:rPr>
              <w:t>I LIVELLO (LAYER)</w:t>
            </w:r>
          </w:p>
        </w:tc>
        <w:tc>
          <w:tcPr>
            <w:tcW w:w="7404" w:type="dxa"/>
            <w:tcBorders>
              <w:top w:val="double" w:sz="4" w:space="0" w:color="808080" w:themeColor="background1" w:themeShade="80"/>
              <w:left w:val="double" w:sz="4" w:space="0" w:color="808080" w:themeColor="background1" w:themeShade="80"/>
              <w:bottom w:val="double" w:sz="4" w:space="0" w:color="808080" w:themeColor="background1" w:themeShade="80"/>
            </w:tcBorders>
            <w:shd w:val="clear" w:color="auto" w:fill="2F5496" w:themeFill="accent1" w:themeFillShade="BF"/>
            <w:vAlign w:val="center"/>
          </w:tcPr>
          <w:p w14:paraId="14957653" w14:textId="77777777" w:rsidR="00384F9A" w:rsidRPr="007C4DF4" w:rsidRDefault="00384F9A" w:rsidP="00384F9A">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4"/>
                <w:szCs w:val="28"/>
              </w:rPr>
            </w:pPr>
          </w:p>
          <w:p w14:paraId="44E91B07" w14:textId="77777777" w:rsidR="00384F9A" w:rsidRPr="007C4DF4" w:rsidRDefault="00384F9A" w:rsidP="00384F9A">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FFFFFF" w:themeColor="background1"/>
                <w:sz w:val="24"/>
                <w:szCs w:val="28"/>
              </w:rPr>
            </w:pPr>
            <w:r w:rsidRPr="007C4DF4">
              <w:rPr>
                <w:rFonts w:ascii="Calibri" w:hAnsi="Calibri" w:cs="Calibri"/>
                <w:bCs w:val="0"/>
                <w:color w:val="FFFFFF" w:themeColor="background1"/>
                <w:sz w:val="24"/>
                <w:szCs w:val="28"/>
              </w:rPr>
              <w:t>OBIETTIVI PIANO TRIENNALE</w:t>
            </w:r>
          </w:p>
        </w:tc>
      </w:tr>
      <w:tr w:rsidR="00384F9A" w:rsidRPr="007C4DF4" w14:paraId="221D4C7E" w14:textId="77777777" w:rsidTr="00361A7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11" w:type="dxa"/>
            <w:vMerge w:val="restart"/>
            <w:tcBorders>
              <w:top w:val="double" w:sz="4" w:space="0" w:color="808080" w:themeColor="background1" w:themeShade="80"/>
            </w:tcBorders>
            <w:shd w:val="clear" w:color="auto" w:fill="D9E2F3" w:themeFill="accent1" w:themeFillTint="33"/>
            <w:vAlign w:val="center"/>
          </w:tcPr>
          <w:p w14:paraId="5A57EA38" w14:textId="77777777" w:rsidR="00384F9A" w:rsidRPr="007C4DF4" w:rsidRDefault="00384F9A" w:rsidP="00361A76">
            <w:pPr>
              <w:jc w:val="center"/>
              <w:rPr>
                <w:rFonts w:ascii="Calibri" w:hAnsi="Calibri" w:cs="Calibri"/>
                <w:bCs w:val="0"/>
                <w:szCs w:val="20"/>
              </w:rPr>
            </w:pPr>
          </w:p>
        </w:tc>
        <w:tc>
          <w:tcPr>
            <w:tcW w:w="2049" w:type="dxa"/>
            <w:vMerge w:val="restart"/>
            <w:tcBorders>
              <w:top w:val="double" w:sz="4" w:space="0" w:color="808080" w:themeColor="background1" w:themeShade="80"/>
            </w:tcBorders>
            <w:shd w:val="clear" w:color="auto" w:fill="FFFFFF" w:themeFill="background1"/>
            <w:noWrap/>
            <w:vAlign w:val="center"/>
            <w:hideMark/>
          </w:tcPr>
          <w:p w14:paraId="79C1407B"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szCs w:val="20"/>
              </w:rPr>
            </w:pPr>
            <w:r w:rsidRPr="007C4DF4">
              <w:rPr>
                <w:rFonts w:ascii="Calibri" w:hAnsi="Calibri" w:cs="Calibri"/>
                <w:b/>
                <w:szCs w:val="20"/>
              </w:rPr>
              <w:t>SERVIZI</w:t>
            </w:r>
          </w:p>
        </w:tc>
        <w:tc>
          <w:tcPr>
            <w:tcW w:w="7404" w:type="dxa"/>
            <w:tcBorders>
              <w:top w:val="double" w:sz="4" w:space="0" w:color="808080" w:themeColor="background1" w:themeShade="80"/>
            </w:tcBorders>
            <w:shd w:val="clear" w:color="auto" w:fill="FFFFFF" w:themeFill="background1"/>
            <w:hideMark/>
          </w:tcPr>
          <w:p w14:paraId="05D39C3C"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Servizi al cittadino</w:t>
            </w:r>
          </w:p>
        </w:tc>
      </w:tr>
      <w:tr w:rsidR="00384F9A" w:rsidRPr="007C4DF4" w14:paraId="59D82C31" w14:textId="77777777" w:rsidTr="00361A76">
        <w:trPr>
          <w:trHeight w:val="287"/>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D9E2F3" w:themeFill="accent1" w:themeFillTint="33"/>
            <w:vAlign w:val="center"/>
          </w:tcPr>
          <w:p w14:paraId="590C3512" w14:textId="77777777" w:rsidR="00384F9A" w:rsidRPr="007C4DF4" w:rsidRDefault="00384F9A" w:rsidP="00361A76">
            <w:pPr>
              <w:jc w:val="center"/>
              <w:rPr>
                <w:rFonts w:ascii="Calibri" w:hAnsi="Calibri" w:cs="Calibri"/>
                <w:bCs w:val="0"/>
                <w:szCs w:val="20"/>
              </w:rPr>
            </w:pPr>
          </w:p>
        </w:tc>
        <w:tc>
          <w:tcPr>
            <w:tcW w:w="2049" w:type="dxa"/>
            <w:vMerge/>
            <w:shd w:val="clear" w:color="auto" w:fill="FFFFFF" w:themeFill="background1"/>
            <w:vAlign w:val="center"/>
            <w:hideMark/>
          </w:tcPr>
          <w:p w14:paraId="445CCF54"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p>
        </w:tc>
        <w:tc>
          <w:tcPr>
            <w:tcW w:w="7404" w:type="dxa"/>
            <w:shd w:val="clear" w:color="auto" w:fill="FFFFFF" w:themeFill="background1"/>
            <w:hideMark/>
          </w:tcPr>
          <w:p w14:paraId="378A908C"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Servizi a imprese e professionisti</w:t>
            </w:r>
          </w:p>
        </w:tc>
      </w:tr>
      <w:tr w:rsidR="00384F9A" w:rsidRPr="007C4DF4" w14:paraId="3F426ABC" w14:textId="77777777" w:rsidTr="00361A7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D9E2F3" w:themeFill="accent1" w:themeFillTint="33"/>
            <w:vAlign w:val="center"/>
          </w:tcPr>
          <w:p w14:paraId="55242BC4" w14:textId="77777777" w:rsidR="00384F9A" w:rsidRPr="007C4DF4" w:rsidRDefault="00384F9A" w:rsidP="00361A76">
            <w:pPr>
              <w:jc w:val="center"/>
              <w:rPr>
                <w:rFonts w:ascii="Calibri" w:hAnsi="Calibri" w:cs="Calibri"/>
                <w:bCs w:val="0"/>
                <w:szCs w:val="20"/>
              </w:rPr>
            </w:pPr>
          </w:p>
        </w:tc>
        <w:tc>
          <w:tcPr>
            <w:tcW w:w="2049" w:type="dxa"/>
            <w:vMerge/>
            <w:shd w:val="clear" w:color="auto" w:fill="FFFFFF" w:themeFill="background1"/>
            <w:vAlign w:val="center"/>
            <w:hideMark/>
          </w:tcPr>
          <w:p w14:paraId="67AFE17B"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szCs w:val="20"/>
              </w:rPr>
            </w:pPr>
          </w:p>
        </w:tc>
        <w:tc>
          <w:tcPr>
            <w:tcW w:w="7404" w:type="dxa"/>
            <w:shd w:val="clear" w:color="auto" w:fill="FFFFFF" w:themeFill="background1"/>
            <w:hideMark/>
          </w:tcPr>
          <w:p w14:paraId="616A1F5F"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Servizi interni alla propria PA</w:t>
            </w:r>
          </w:p>
        </w:tc>
      </w:tr>
      <w:tr w:rsidR="00384F9A" w:rsidRPr="007C4DF4" w14:paraId="417884A7" w14:textId="77777777" w:rsidTr="00361A76">
        <w:trPr>
          <w:trHeight w:val="287"/>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D9E2F3" w:themeFill="accent1" w:themeFillTint="33"/>
            <w:vAlign w:val="center"/>
          </w:tcPr>
          <w:p w14:paraId="7205855C" w14:textId="77777777" w:rsidR="00384F9A" w:rsidRPr="007C4DF4" w:rsidRDefault="00384F9A" w:rsidP="00361A76">
            <w:pPr>
              <w:jc w:val="center"/>
              <w:rPr>
                <w:rFonts w:ascii="Calibri" w:hAnsi="Calibri" w:cs="Calibri"/>
                <w:bCs w:val="0"/>
                <w:szCs w:val="20"/>
              </w:rPr>
            </w:pPr>
          </w:p>
        </w:tc>
        <w:tc>
          <w:tcPr>
            <w:tcW w:w="2049" w:type="dxa"/>
            <w:vMerge/>
            <w:shd w:val="clear" w:color="auto" w:fill="FFFFFF" w:themeFill="background1"/>
            <w:vAlign w:val="center"/>
            <w:hideMark/>
          </w:tcPr>
          <w:p w14:paraId="58DA1D2C"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p>
        </w:tc>
        <w:tc>
          <w:tcPr>
            <w:tcW w:w="7404" w:type="dxa"/>
            <w:shd w:val="clear" w:color="auto" w:fill="FFFFFF" w:themeFill="background1"/>
            <w:hideMark/>
          </w:tcPr>
          <w:p w14:paraId="429DF97A"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Servizi verso altre PA</w:t>
            </w:r>
          </w:p>
        </w:tc>
      </w:tr>
      <w:tr w:rsidR="00384F9A" w:rsidRPr="007C4DF4" w14:paraId="05096A1B" w14:textId="77777777" w:rsidTr="00361A7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11" w:type="dxa"/>
            <w:vMerge w:val="restart"/>
            <w:shd w:val="clear" w:color="auto" w:fill="D9E2F3" w:themeFill="accent1" w:themeFillTint="33"/>
            <w:vAlign w:val="center"/>
          </w:tcPr>
          <w:p w14:paraId="4785D182" w14:textId="77777777" w:rsidR="00384F9A" w:rsidRPr="007C4DF4" w:rsidRDefault="00384F9A" w:rsidP="00361A76">
            <w:pPr>
              <w:jc w:val="center"/>
              <w:rPr>
                <w:rFonts w:ascii="Calibri" w:hAnsi="Calibri" w:cs="Calibri"/>
                <w:bCs w:val="0"/>
                <w:szCs w:val="20"/>
              </w:rPr>
            </w:pPr>
          </w:p>
        </w:tc>
        <w:tc>
          <w:tcPr>
            <w:tcW w:w="2049" w:type="dxa"/>
            <w:vMerge w:val="restart"/>
            <w:shd w:val="clear" w:color="auto" w:fill="FFFFFF" w:themeFill="background1"/>
            <w:noWrap/>
            <w:vAlign w:val="center"/>
            <w:hideMark/>
          </w:tcPr>
          <w:p w14:paraId="73C35612"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szCs w:val="20"/>
              </w:rPr>
            </w:pPr>
            <w:r w:rsidRPr="007C4DF4">
              <w:rPr>
                <w:rFonts w:ascii="Calibri" w:hAnsi="Calibri" w:cs="Calibri"/>
                <w:b/>
                <w:szCs w:val="20"/>
              </w:rPr>
              <w:t>DATI</w:t>
            </w:r>
          </w:p>
        </w:tc>
        <w:tc>
          <w:tcPr>
            <w:tcW w:w="7404" w:type="dxa"/>
            <w:shd w:val="clear" w:color="auto" w:fill="FFFFFF" w:themeFill="background1"/>
            <w:hideMark/>
          </w:tcPr>
          <w:p w14:paraId="27C9D552"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Favorire la condivisione e il riutilizzo dei dati tra le PA e il riutilizzo da parte di cittadini e imprese</w:t>
            </w:r>
          </w:p>
        </w:tc>
      </w:tr>
      <w:tr w:rsidR="00384F9A" w:rsidRPr="007C4DF4" w14:paraId="63AC8CAA" w14:textId="77777777" w:rsidTr="00361A76">
        <w:trPr>
          <w:trHeight w:val="287"/>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D9E2F3" w:themeFill="accent1" w:themeFillTint="33"/>
            <w:vAlign w:val="center"/>
          </w:tcPr>
          <w:p w14:paraId="553853F1" w14:textId="77777777" w:rsidR="00384F9A" w:rsidRPr="007C4DF4" w:rsidRDefault="00384F9A" w:rsidP="00361A76">
            <w:pPr>
              <w:jc w:val="center"/>
              <w:rPr>
                <w:rFonts w:ascii="Calibri" w:hAnsi="Calibri" w:cs="Calibri"/>
                <w:bCs w:val="0"/>
                <w:szCs w:val="20"/>
              </w:rPr>
            </w:pPr>
          </w:p>
        </w:tc>
        <w:tc>
          <w:tcPr>
            <w:tcW w:w="2049" w:type="dxa"/>
            <w:vMerge/>
            <w:shd w:val="clear" w:color="auto" w:fill="FFFFFF" w:themeFill="background1"/>
            <w:vAlign w:val="center"/>
            <w:hideMark/>
          </w:tcPr>
          <w:p w14:paraId="6CF91EFD"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p>
        </w:tc>
        <w:tc>
          <w:tcPr>
            <w:tcW w:w="7404" w:type="dxa"/>
            <w:shd w:val="clear" w:color="auto" w:fill="FFFFFF" w:themeFill="background1"/>
            <w:hideMark/>
          </w:tcPr>
          <w:p w14:paraId="2C26B2F8"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Aumentare la qualità dei dati e dei metadati</w:t>
            </w:r>
          </w:p>
        </w:tc>
      </w:tr>
      <w:tr w:rsidR="00384F9A" w:rsidRPr="007C4DF4" w14:paraId="18B6CFDC" w14:textId="77777777" w:rsidTr="00361A7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D9E2F3" w:themeFill="accent1" w:themeFillTint="33"/>
            <w:vAlign w:val="center"/>
          </w:tcPr>
          <w:p w14:paraId="6D9D34EA" w14:textId="77777777" w:rsidR="00384F9A" w:rsidRPr="007C4DF4" w:rsidRDefault="00384F9A" w:rsidP="00361A76">
            <w:pPr>
              <w:jc w:val="center"/>
              <w:rPr>
                <w:rFonts w:ascii="Calibri" w:hAnsi="Calibri" w:cs="Calibri"/>
                <w:bCs w:val="0"/>
                <w:szCs w:val="20"/>
              </w:rPr>
            </w:pPr>
          </w:p>
        </w:tc>
        <w:tc>
          <w:tcPr>
            <w:tcW w:w="2049" w:type="dxa"/>
            <w:vMerge/>
            <w:shd w:val="clear" w:color="auto" w:fill="FFFFFF" w:themeFill="background1"/>
            <w:vAlign w:val="center"/>
            <w:hideMark/>
          </w:tcPr>
          <w:p w14:paraId="4303E912"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szCs w:val="20"/>
              </w:rPr>
            </w:pPr>
          </w:p>
        </w:tc>
        <w:tc>
          <w:tcPr>
            <w:tcW w:w="7404" w:type="dxa"/>
            <w:shd w:val="clear" w:color="auto" w:fill="FFFFFF" w:themeFill="background1"/>
            <w:hideMark/>
          </w:tcPr>
          <w:p w14:paraId="08113F52"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Aumentare la consapevolezza sulle politiche di valorizzazione del patrimonio informativo pubblico e su una moderna economia dei dati</w:t>
            </w:r>
          </w:p>
        </w:tc>
      </w:tr>
      <w:tr w:rsidR="00384F9A" w:rsidRPr="007C4DF4" w14:paraId="40C48467" w14:textId="77777777" w:rsidTr="00361A76">
        <w:trPr>
          <w:trHeight w:val="575"/>
        </w:trPr>
        <w:tc>
          <w:tcPr>
            <w:cnfStyle w:val="001000000000" w:firstRow="0" w:lastRow="0" w:firstColumn="1" w:lastColumn="0" w:oddVBand="0" w:evenVBand="0" w:oddHBand="0" w:evenHBand="0" w:firstRowFirstColumn="0" w:firstRowLastColumn="0" w:lastRowFirstColumn="0" w:lastRowLastColumn="0"/>
            <w:tcW w:w="411" w:type="dxa"/>
            <w:vMerge w:val="restart"/>
            <w:shd w:val="clear" w:color="auto" w:fill="D9E2F3" w:themeFill="accent1" w:themeFillTint="33"/>
            <w:vAlign w:val="center"/>
          </w:tcPr>
          <w:p w14:paraId="3850DEB3" w14:textId="77777777" w:rsidR="00384F9A" w:rsidRPr="007C4DF4" w:rsidRDefault="00384F9A" w:rsidP="00361A76">
            <w:pPr>
              <w:jc w:val="center"/>
              <w:rPr>
                <w:rFonts w:ascii="Calibri" w:hAnsi="Calibri" w:cs="Calibri"/>
                <w:bCs w:val="0"/>
                <w:szCs w:val="20"/>
              </w:rPr>
            </w:pPr>
          </w:p>
        </w:tc>
        <w:tc>
          <w:tcPr>
            <w:tcW w:w="2049" w:type="dxa"/>
            <w:vMerge w:val="restart"/>
            <w:shd w:val="clear" w:color="auto" w:fill="FFFFFF" w:themeFill="background1"/>
            <w:noWrap/>
            <w:vAlign w:val="center"/>
            <w:hideMark/>
          </w:tcPr>
          <w:p w14:paraId="117C4036"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r w:rsidRPr="007C4DF4">
              <w:rPr>
                <w:rFonts w:ascii="Calibri" w:hAnsi="Calibri" w:cs="Calibri"/>
                <w:b/>
                <w:szCs w:val="20"/>
              </w:rPr>
              <w:t>PIATTAFORME</w:t>
            </w:r>
          </w:p>
        </w:tc>
        <w:tc>
          <w:tcPr>
            <w:tcW w:w="7404" w:type="dxa"/>
            <w:shd w:val="clear" w:color="auto" w:fill="FFFFFF" w:themeFill="background1"/>
            <w:hideMark/>
          </w:tcPr>
          <w:p w14:paraId="66B82085"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Favorire l’evoluzione delle piattaforme esistenti per migliorare i servizi offerti a cittadini ed imprese semplificando l’azione amministrativa</w:t>
            </w:r>
          </w:p>
        </w:tc>
      </w:tr>
      <w:tr w:rsidR="00384F9A" w:rsidRPr="007C4DF4" w14:paraId="22729978" w14:textId="77777777" w:rsidTr="00361A7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D9E2F3" w:themeFill="accent1" w:themeFillTint="33"/>
            <w:vAlign w:val="center"/>
          </w:tcPr>
          <w:p w14:paraId="4E184772" w14:textId="77777777" w:rsidR="00384F9A" w:rsidRPr="007C4DF4" w:rsidRDefault="00384F9A" w:rsidP="00361A76">
            <w:pPr>
              <w:jc w:val="center"/>
              <w:rPr>
                <w:rFonts w:ascii="Calibri" w:hAnsi="Calibri" w:cs="Calibri"/>
                <w:bCs w:val="0"/>
                <w:szCs w:val="20"/>
              </w:rPr>
            </w:pPr>
          </w:p>
        </w:tc>
        <w:tc>
          <w:tcPr>
            <w:tcW w:w="2049" w:type="dxa"/>
            <w:vMerge/>
            <w:shd w:val="clear" w:color="auto" w:fill="FFFFFF" w:themeFill="background1"/>
            <w:vAlign w:val="center"/>
            <w:hideMark/>
          </w:tcPr>
          <w:p w14:paraId="1479CD10"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szCs w:val="20"/>
              </w:rPr>
            </w:pPr>
          </w:p>
        </w:tc>
        <w:tc>
          <w:tcPr>
            <w:tcW w:w="7404" w:type="dxa"/>
            <w:shd w:val="clear" w:color="auto" w:fill="FFFFFF" w:themeFill="background1"/>
            <w:hideMark/>
          </w:tcPr>
          <w:p w14:paraId="1FBCA0D4"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Aumentare il grado di adozione ed utilizzo delle piattaforme abilitanti esistenti da parte delle PA</w:t>
            </w:r>
          </w:p>
        </w:tc>
      </w:tr>
      <w:tr w:rsidR="00384F9A" w:rsidRPr="007C4DF4" w14:paraId="50286F5C" w14:textId="77777777" w:rsidTr="00361A76">
        <w:trPr>
          <w:trHeight w:val="575"/>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D9E2F3" w:themeFill="accent1" w:themeFillTint="33"/>
            <w:vAlign w:val="center"/>
          </w:tcPr>
          <w:p w14:paraId="217649C4" w14:textId="77777777" w:rsidR="00384F9A" w:rsidRPr="007C4DF4" w:rsidRDefault="00384F9A" w:rsidP="00361A76">
            <w:pPr>
              <w:jc w:val="center"/>
              <w:rPr>
                <w:rFonts w:ascii="Calibri" w:hAnsi="Calibri" w:cs="Calibri"/>
                <w:bCs w:val="0"/>
                <w:szCs w:val="20"/>
              </w:rPr>
            </w:pPr>
          </w:p>
        </w:tc>
        <w:tc>
          <w:tcPr>
            <w:tcW w:w="2049" w:type="dxa"/>
            <w:vMerge/>
            <w:shd w:val="clear" w:color="auto" w:fill="FFFFFF" w:themeFill="background1"/>
            <w:vAlign w:val="center"/>
            <w:hideMark/>
          </w:tcPr>
          <w:p w14:paraId="51F8AE62"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p>
        </w:tc>
        <w:tc>
          <w:tcPr>
            <w:tcW w:w="7404" w:type="dxa"/>
            <w:shd w:val="clear" w:color="auto" w:fill="FFFFFF" w:themeFill="background1"/>
            <w:hideMark/>
          </w:tcPr>
          <w:p w14:paraId="4C46B8B2"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Incrementare e razionalizzare il numero di piattaforme per le amministrazioni al fine di semplificare i servizi ai cittadini</w:t>
            </w:r>
          </w:p>
        </w:tc>
      </w:tr>
      <w:tr w:rsidR="00384F9A" w:rsidRPr="007C4DF4" w14:paraId="4B4CA70A" w14:textId="77777777" w:rsidTr="00361A76">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D9E2F3" w:themeFill="accent1" w:themeFillTint="33"/>
            <w:vAlign w:val="center"/>
          </w:tcPr>
          <w:p w14:paraId="3A450F70" w14:textId="77777777" w:rsidR="00384F9A" w:rsidRPr="007C4DF4" w:rsidRDefault="00384F9A" w:rsidP="00361A76">
            <w:pPr>
              <w:jc w:val="center"/>
              <w:rPr>
                <w:rFonts w:ascii="Calibri" w:hAnsi="Calibri" w:cs="Calibri"/>
                <w:bCs w:val="0"/>
                <w:szCs w:val="20"/>
              </w:rPr>
            </w:pPr>
          </w:p>
        </w:tc>
        <w:tc>
          <w:tcPr>
            <w:tcW w:w="2049" w:type="dxa"/>
            <w:vMerge/>
            <w:shd w:val="clear" w:color="auto" w:fill="FFFFFF" w:themeFill="background1"/>
            <w:vAlign w:val="center"/>
            <w:hideMark/>
          </w:tcPr>
          <w:p w14:paraId="066E0E90"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szCs w:val="20"/>
              </w:rPr>
            </w:pPr>
          </w:p>
        </w:tc>
        <w:tc>
          <w:tcPr>
            <w:tcW w:w="7404" w:type="dxa"/>
            <w:shd w:val="clear" w:color="auto" w:fill="FFFFFF" w:themeFill="background1"/>
            <w:hideMark/>
          </w:tcPr>
          <w:p w14:paraId="473159BE"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Migliorare la qualità e la sicurezza dei servizi digitali erogati dalle amministrazioni locali favorendone l’aggregazione e la migrazione sul territorio (Riduzione Data Center sul territorio)</w:t>
            </w:r>
          </w:p>
        </w:tc>
      </w:tr>
      <w:tr w:rsidR="00384F9A" w:rsidRPr="007C4DF4" w14:paraId="4AAA0410" w14:textId="77777777" w:rsidTr="00361A76">
        <w:trPr>
          <w:trHeight w:val="812"/>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D9E2F3" w:themeFill="accent1" w:themeFillTint="33"/>
            <w:vAlign w:val="center"/>
          </w:tcPr>
          <w:p w14:paraId="56B0FC61" w14:textId="77777777" w:rsidR="00384F9A" w:rsidRPr="007C4DF4" w:rsidRDefault="00384F9A" w:rsidP="00361A76">
            <w:pPr>
              <w:jc w:val="center"/>
              <w:rPr>
                <w:rFonts w:ascii="Calibri" w:hAnsi="Calibri" w:cs="Calibri"/>
                <w:bCs w:val="0"/>
                <w:szCs w:val="20"/>
              </w:rPr>
            </w:pPr>
          </w:p>
        </w:tc>
        <w:tc>
          <w:tcPr>
            <w:tcW w:w="2049" w:type="dxa"/>
            <w:vMerge/>
            <w:shd w:val="clear" w:color="auto" w:fill="FFFFFF" w:themeFill="background1"/>
            <w:vAlign w:val="center"/>
            <w:hideMark/>
          </w:tcPr>
          <w:p w14:paraId="5ECEF598"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p>
        </w:tc>
        <w:tc>
          <w:tcPr>
            <w:tcW w:w="7404" w:type="dxa"/>
            <w:shd w:val="clear" w:color="auto" w:fill="FFFFFF" w:themeFill="background1"/>
            <w:hideMark/>
          </w:tcPr>
          <w:p w14:paraId="44B0B8B0"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Migliorare la qualità e la sicurezza dei servizi digitali erogati dalle amministrazioni centrali favorendone l’aggregazione e la migrazione su infrastrutture sicure ed affidabili (Migrazione infrastrutture interne verso il paradigma cloud)</w:t>
            </w:r>
          </w:p>
        </w:tc>
      </w:tr>
      <w:tr w:rsidR="00384F9A" w:rsidRPr="007C4DF4" w14:paraId="09BFAE62" w14:textId="77777777" w:rsidTr="00361A7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D9E2F3" w:themeFill="accent1" w:themeFillTint="33"/>
            <w:vAlign w:val="center"/>
          </w:tcPr>
          <w:p w14:paraId="776AC8A1" w14:textId="77777777" w:rsidR="00384F9A" w:rsidRPr="007C4DF4" w:rsidRDefault="00384F9A" w:rsidP="00361A76">
            <w:pPr>
              <w:jc w:val="center"/>
              <w:rPr>
                <w:rFonts w:ascii="Calibri" w:hAnsi="Calibri" w:cs="Calibri"/>
                <w:bCs w:val="0"/>
                <w:szCs w:val="20"/>
              </w:rPr>
            </w:pPr>
          </w:p>
        </w:tc>
        <w:tc>
          <w:tcPr>
            <w:tcW w:w="2049" w:type="dxa"/>
            <w:vMerge/>
            <w:shd w:val="clear" w:color="auto" w:fill="FFFFFF" w:themeFill="background1"/>
            <w:vAlign w:val="center"/>
            <w:hideMark/>
          </w:tcPr>
          <w:p w14:paraId="569FBB21"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szCs w:val="20"/>
              </w:rPr>
            </w:pPr>
          </w:p>
        </w:tc>
        <w:tc>
          <w:tcPr>
            <w:tcW w:w="7404" w:type="dxa"/>
            <w:shd w:val="clear" w:color="auto" w:fill="FFFFFF" w:themeFill="background1"/>
            <w:hideMark/>
          </w:tcPr>
          <w:p w14:paraId="48DAB788"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Migliorare la fruizione dei servizi digitali per cittadini ed imprese tramite il potenziamento della connettività per le PA</w:t>
            </w:r>
          </w:p>
        </w:tc>
      </w:tr>
      <w:tr w:rsidR="00384F9A" w:rsidRPr="007C4DF4" w14:paraId="4F931B63" w14:textId="77777777" w:rsidTr="00361A76">
        <w:trPr>
          <w:trHeight w:val="575"/>
        </w:trPr>
        <w:tc>
          <w:tcPr>
            <w:cnfStyle w:val="001000000000" w:firstRow="0" w:lastRow="0" w:firstColumn="1" w:lastColumn="0" w:oddVBand="0" w:evenVBand="0" w:oddHBand="0" w:evenHBand="0" w:firstRowFirstColumn="0" w:firstRowLastColumn="0" w:lastRowFirstColumn="0" w:lastRowLastColumn="0"/>
            <w:tcW w:w="411" w:type="dxa"/>
            <w:vMerge w:val="restart"/>
            <w:shd w:val="clear" w:color="auto" w:fill="D9E2F3" w:themeFill="accent1" w:themeFillTint="33"/>
            <w:vAlign w:val="center"/>
          </w:tcPr>
          <w:p w14:paraId="19918E24" w14:textId="77777777" w:rsidR="00384F9A" w:rsidRPr="007C4DF4" w:rsidRDefault="00384F9A" w:rsidP="00361A76">
            <w:pPr>
              <w:jc w:val="center"/>
              <w:rPr>
                <w:rFonts w:ascii="Calibri" w:hAnsi="Calibri" w:cs="Calibri"/>
                <w:bCs w:val="0"/>
                <w:szCs w:val="20"/>
              </w:rPr>
            </w:pPr>
          </w:p>
        </w:tc>
        <w:tc>
          <w:tcPr>
            <w:tcW w:w="2049" w:type="dxa"/>
            <w:vMerge w:val="restart"/>
            <w:shd w:val="clear" w:color="auto" w:fill="FFFFFF" w:themeFill="background1"/>
            <w:noWrap/>
            <w:vAlign w:val="center"/>
            <w:hideMark/>
          </w:tcPr>
          <w:p w14:paraId="0006B8D3"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r w:rsidRPr="007C4DF4">
              <w:rPr>
                <w:rFonts w:ascii="Calibri" w:hAnsi="Calibri" w:cs="Calibri"/>
                <w:b/>
                <w:szCs w:val="20"/>
              </w:rPr>
              <w:t>INTEROPERABILITÀ</w:t>
            </w:r>
          </w:p>
        </w:tc>
        <w:tc>
          <w:tcPr>
            <w:tcW w:w="7404" w:type="dxa"/>
            <w:shd w:val="clear" w:color="auto" w:fill="FFFFFF" w:themeFill="background1"/>
            <w:hideMark/>
          </w:tcPr>
          <w:p w14:paraId="1CED1D8B"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Favorire l’applicazione della Linea guida sul Modello di Interoperabilità da parte degli erogatori di API</w:t>
            </w:r>
          </w:p>
        </w:tc>
      </w:tr>
      <w:tr w:rsidR="00384F9A" w:rsidRPr="007C4DF4" w14:paraId="286F4E2E" w14:textId="77777777" w:rsidTr="00361A7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D9E2F3" w:themeFill="accent1" w:themeFillTint="33"/>
            <w:vAlign w:val="center"/>
          </w:tcPr>
          <w:p w14:paraId="598E8DCA" w14:textId="77777777" w:rsidR="00384F9A" w:rsidRPr="007C4DF4" w:rsidRDefault="00384F9A" w:rsidP="00361A76">
            <w:pPr>
              <w:jc w:val="center"/>
              <w:rPr>
                <w:rFonts w:ascii="Calibri" w:hAnsi="Calibri" w:cs="Calibri"/>
                <w:bCs w:val="0"/>
                <w:szCs w:val="20"/>
              </w:rPr>
            </w:pPr>
          </w:p>
        </w:tc>
        <w:tc>
          <w:tcPr>
            <w:tcW w:w="2049" w:type="dxa"/>
            <w:vMerge/>
            <w:shd w:val="clear" w:color="auto" w:fill="FFFFFF" w:themeFill="background1"/>
            <w:vAlign w:val="center"/>
            <w:hideMark/>
          </w:tcPr>
          <w:p w14:paraId="4CE25CA4"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szCs w:val="20"/>
              </w:rPr>
            </w:pPr>
          </w:p>
        </w:tc>
        <w:tc>
          <w:tcPr>
            <w:tcW w:w="7404" w:type="dxa"/>
            <w:shd w:val="clear" w:color="auto" w:fill="FFFFFF" w:themeFill="background1"/>
            <w:hideMark/>
          </w:tcPr>
          <w:p w14:paraId="2308ECC0"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Adottare API conformi al Modello di Interoperabilità</w:t>
            </w:r>
          </w:p>
        </w:tc>
      </w:tr>
      <w:tr w:rsidR="00384F9A" w:rsidRPr="007C4DF4" w14:paraId="0BDABB6B" w14:textId="77777777" w:rsidTr="00361A76">
        <w:trPr>
          <w:trHeight w:val="647"/>
        </w:trPr>
        <w:tc>
          <w:tcPr>
            <w:cnfStyle w:val="001000000000" w:firstRow="0" w:lastRow="0" w:firstColumn="1" w:lastColumn="0" w:oddVBand="0" w:evenVBand="0" w:oddHBand="0" w:evenHBand="0" w:firstRowFirstColumn="0" w:firstRowLastColumn="0" w:lastRowFirstColumn="0" w:lastRowLastColumn="0"/>
            <w:tcW w:w="411" w:type="dxa"/>
            <w:vMerge w:val="restart"/>
            <w:shd w:val="clear" w:color="auto" w:fill="D9E2F3" w:themeFill="accent1" w:themeFillTint="33"/>
            <w:vAlign w:val="center"/>
          </w:tcPr>
          <w:p w14:paraId="5116F8AD" w14:textId="77777777" w:rsidR="00384F9A" w:rsidRPr="007C4DF4" w:rsidRDefault="00384F9A" w:rsidP="00361A76">
            <w:pPr>
              <w:jc w:val="center"/>
              <w:rPr>
                <w:rFonts w:ascii="Calibri" w:hAnsi="Calibri" w:cs="Calibri"/>
                <w:bCs w:val="0"/>
                <w:szCs w:val="20"/>
              </w:rPr>
            </w:pPr>
          </w:p>
        </w:tc>
        <w:tc>
          <w:tcPr>
            <w:tcW w:w="2049" w:type="dxa"/>
            <w:vMerge w:val="restart"/>
            <w:shd w:val="clear" w:color="auto" w:fill="FFFFFF" w:themeFill="background1"/>
            <w:noWrap/>
            <w:vAlign w:val="center"/>
            <w:hideMark/>
          </w:tcPr>
          <w:p w14:paraId="794EE700"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r w:rsidRPr="007C4DF4">
              <w:rPr>
                <w:rFonts w:ascii="Calibri" w:hAnsi="Calibri" w:cs="Calibri"/>
                <w:b/>
                <w:szCs w:val="20"/>
              </w:rPr>
              <w:t>SICUREZZA</w:t>
            </w:r>
          </w:p>
          <w:p w14:paraId="6300E941"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szCs w:val="20"/>
              </w:rPr>
            </w:pPr>
            <w:r w:rsidRPr="007C4DF4">
              <w:rPr>
                <w:rFonts w:ascii="Calibri" w:hAnsi="Calibri" w:cs="Calibri"/>
                <w:b/>
                <w:szCs w:val="20"/>
              </w:rPr>
              <w:t>INFORMATICA</w:t>
            </w:r>
          </w:p>
        </w:tc>
        <w:tc>
          <w:tcPr>
            <w:tcW w:w="7404" w:type="dxa"/>
            <w:shd w:val="clear" w:color="auto" w:fill="FFFFFF" w:themeFill="background1"/>
            <w:hideMark/>
          </w:tcPr>
          <w:p w14:paraId="35013F00"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Aumentare la consapevolezza del rischio cyber (Cyber Security</w:t>
            </w:r>
            <w:r w:rsidRPr="007C4DF4">
              <w:rPr>
                <w:rFonts w:ascii="Calibri" w:hAnsi="Calibri" w:cs="Calibri"/>
                <w:color w:val="auto"/>
                <w:sz w:val="20"/>
                <w:szCs w:val="20"/>
                <w:lang w:val="it-IT"/>
              </w:rPr>
              <w:br/>
              <w:t>Awareness) nelle PA</w:t>
            </w:r>
          </w:p>
        </w:tc>
      </w:tr>
      <w:tr w:rsidR="00384F9A" w:rsidRPr="007C4DF4" w14:paraId="0052FF38" w14:textId="77777777" w:rsidTr="00361A7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11" w:type="dxa"/>
            <w:vMerge/>
            <w:shd w:val="clear" w:color="auto" w:fill="D9E2F3" w:themeFill="accent1" w:themeFillTint="33"/>
            <w:vAlign w:val="center"/>
          </w:tcPr>
          <w:p w14:paraId="6154B83C" w14:textId="77777777" w:rsidR="00384F9A" w:rsidRPr="007C4DF4" w:rsidRDefault="00384F9A" w:rsidP="00361A76">
            <w:pPr>
              <w:pStyle w:val="Default"/>
              <w:jc w:val="center"/>
              <w:rPr>
                <w:rFonts w:ascii="Calibri" w:hAnsi="Calibri" w:cs="Calibri"/>
                <w:color w:val="4F82BE"/>
                <w:sz w:val="20"/>
                <w:szCs w:val="20"/>
                <w:lang w:val="it-IT"/>
              </w:rPr>
            </w:pPr>
          </w:p>
        </w:tc>
        <w:tc>
          <w:tcPr>
            <w:tcW w:w="2049" w:type="dxa"/>
            <w:vMerge/>
            <w:shd w:val="clear" w:color="auto" w:fill="FFFFFF" w:themeFill="background1"/>
            <w:hideMark/>
          </w:tcPr>
          <w:p w14:paraId="0A2CB0C3"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4F82BE"/>
                <w:sz w:val="20"/>
                <w:szCs w:val="20"/>
                <w:lang w:val="it-IT"/>
              </w:rPr>
            </w:pPr>
          </w:p>
        </w:tc>
        <w:tc>
          <w:tcPr>
            <w:tcW w:w="7404" w:type="dxa"/>
            <w:shd w:val="clear" w:color="auto" w:fill="FFFFFF" w:themeFill="background1"/>
            <w:hideMark/>
          </w:tcPr>
          <w:p w14:paraId="6F85EFF2"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Aumentare il livello di sicurezza informatica dei portali istituzionali della</w:t>
            </w:r>
            <w:r w:rsidRPr="007C4DF4">
              <w:rPr>
                <w:rFonts w:ascii="Calibri" w:hAnsi="Calibri" w:cs="Calibri"/>
                <w:color w:val="auto"/>
                <w:sz w:val="20"/>
                <w:szCs w:val="20"/>
                <w:lang w:val="it-IT"/>
              </w:rPr>
              <w:br/>
              <w:t>Pubblica Amministrazione</w:t>
            </w:r>
          </w:p>
        </w:tc>
      </w:tr>
    </w:tbl>
    <w:p w14:paraId="3BCF4AEF" w14:textId="64CE83DC" w:rsidR="00384F9A" w:rsidRDefault="00384F9A" w:rsidP="00384F9A"/>
    <w:p w14:paraId="61A58947" w14:textId="19A9A768" w:rsidR="00384F9A" w:rsidRDefault="00384F9A" w:rsidP="00384F9A"/>
    <w:p w14:paraId="1C880F62" w14:textId="77777777" w:rsidR="00065D54" w:rsidRPr="00384F9A" w:rsidRDefault="00065D54" w:rsidP="00384F9A"/>
    <w:p w14:paraId="4DF79F2F" w14:textId="400570C8" w:rsidR="00F36B80" w:rsidRDefault="00F36B80" w:rsidP="000E7A88">
      <w:pPr>
        <w:pStyle w:val="Titolo3"/>
        <w:ind w:left="505" w:hanging="505"/>
      </w:pPr>
      <w:bookmarkStart w:id="40" w:name="_Toc90564518"/>
      <w:bookmarkStart w:id="41" w:name="_Toc101529031"/>
      <w:r>
        <w:t>Categorizzazione di II Livello</w:t>
      </w:r>
      <w:bookmarkEnd w:id="40"/>
      <w:bookmarkEnd w:id="41"/>
      <w:r>
        <w:t xml:space="preserve"> </w:t>
      </w:r>
    </w:p>
    <w:p w14:paraId="2BC48DF6" w14:textId="77777777" w:rsidR="00FB77B7" w:rsidRPr="00FB77B7" w:rsidRDefault="00FB77B7" w:rsidP="00FB77B7"/>
    <w:p w14:paraId="582BA99E" w14:textId="11B99B69" w:rsidR="00384F9A" w:rsidRPr="00384F9A" w:rsidRDefault="00FB77B7" w:rsidP="007C4DF4">
      <w:pPr>
        <w:spacing w:line="276" w:lineRule="auto"/>
        <w:rPr>
          <w:i/>
          <w:iCs/>
          <w:color w:val="767171" w:themeColor="background2" w:themeShade="80"/>
          <w:sz w:val="24"/>
          <w:szCs w:val="28"/>
        </w:rPr>
      </w:pPr>
      <w:r w:rsidRPr="00384F9A">
        <w:rPr>
          <w:i/>
          <w:iCs/>
          <w:color w:val="767171" w:themeColor="background2" w:themeShade="80"/>
          <w:sz w:val="24"/>
          <w:szCs w:val="28"/>
        </w:rPr>
        <w:t>Raffinare le indicazioni sugli ambiti di I livello (layer), precedentemente identificati, indicando gli ambiti di II livello mediante una selezione, anche multipla, dalla categorizzazione riportata nella seguente tabella</w:t>
      </w:r>
    </w:p>
    <w:p w14:paraId="7D2305B2" w14:textId="439E7EC5" w:rsidR="00384F9A" w:rsidRDefault="00384F9A" w:rsidP="00384F9A"/>
    <w:tbl>
      <w:tblPr>
        <w:tblStyle w:val="Tabellagriglia2-colore6"/>
        <w:tblW w:w="9728" w:type="dxa"/>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double" w:sz="4" w:space="0" w:color="808080" w:themeColor="background1" w:themeShade="80"/>
          <w:insideV w:val="double" w:sz="4" w:space="0" w:color="808080" w:themeColor="background1" w:themeShade="80"/>
        </w:tblBorders>
        <w:shd w:val="clear" w:color="auto" w:fill="FFFFFF" w:themeFill="background1"/>
        <w:tblLook w:val="04A0" w:firstRow="1" w:lastRow="0" w:firstColumn="1" w:lastColumn="0" w:noHBand="0" w:noVBand="1"/>
      </w:tblPr>
      <w:tblGrid>
        <w:gridCol w:w="3387"/>
        <w:gridCol w:w="709"/>
        <w:gridCol w:w="5632"/>
      </w:tblGrid>
      <w:tr w:rsidR="00384F9A" w:rsidRPr="007C4DF4" w14:paraId="7FBFEAE0" w14:textId="77777777" w:rsidTr="007C4DF4">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3387" w:type="dxa"/>
            <w:shd w:val="clear" w:color="auto" w:fill="2F5496" w:themeFill="accent1" w:themeFillShade="BF"/>
            <w:vAlign w:val="center"/>
          </w:tcPr>
          <w:p w14:paraId="0748D801" w14:textId="77777777" w:rsidR="00384F9A" w:rsidRPr="007C4DF4" w:rsidRDefault="00384F9A" w:rsidP="00384F9A">
            <w:pPr>
              <w:pStyle w:val="Default"/>
              <w:rPr>
                <w:rFonts w:ascii="Calibri" w:hAnsi="Calibri" w:cs="Calibri"/>
                <w:b w:val="0"/>
                <w:bCs w:val="0"/>
                <w:i/>
                <w:iCs/>
                <w:color w:val="FFFFFF" w:themeColor="background1"/>
                <w:sz w:val="20"/>
                <w:szCs w:val="20"/>
              </w:rPr>
            </w:pPr>
            <w:r w:rsidRPr="007C4DF4">
              <w:rPr>
                <w:rFonts w:ascii="Calibri" w:hAnsi="Calibri" w:cs="Calibri"/>
                <w:color w:val="FFFFFF" w:themeColor="background1"/>
              </w:rPr>
              <w:lastRenderedPageBreak/>
              <w:t>I LIVELLO (LAYER)</w:t>
            </w:r>
          </w:p>
        </w:tc>
        <w:tc>
          <w:tcPr>
            <w:tcW w:w="6341" w:type="dxa"/>
            <w:gridSpan w:val="2"/>
            <w:shd w:val="clear" w:color="auto" w:fill="2F5496" w:themeFill="accent1" w:themeFillShade="BF"/>
            <w:vAlign w:val="center"/>
          </w:tcPr>
          <w:p w14:paraId="109358BC" w14:textId="77777777" w:rsidR="00384F9A" w:rsidRPr="007C4DF4" w:rsidRDefault="00384F9A" w:rsidP="00384F9A">
            <w:pPr>
              <w:pStyle w:val="Default"/>
              <w:jc w:val="center"/>
              <w:cnfStyle w:val="100000000000" w:firstRow="1" w:lastRow="0" w:firstColumn="0" w:lastColumn="0" w:oddVBand="0" w:evenVBand="0" w:oddHBand="0" w:evenHBand="0" w:firstRowFirstColumn="0" w:firstRowLastColumn="0" w:lastRowFirstColumn="0" w:lastRowLastColumn="0"/>
              <w:rPr>
                <w:rFonts w:ascii="Calibri" w:hAnsi="Calibri" w:cs="Calibri"/>
                <w:i/>
                <w:iCs/>
                <w:color w:val="FFFFFF" w:themeColor="background1"/>
                <w:sz w:val="20"/>
                <w:szCs w:val="20"/>
              </w:rPr>
            </w:pPr>
            <w:r w:rsidRPr="007C4DF4">
              <w:rPr>
                <w:rFonts w:ascii="Calibri" w:hAnsi="Calibri" w:cs="Calibri"/>
                <w:color w:val="FFFFFF" w:themeColor="background1"/>
              </w:rPr>
              <w:t>II LIVELLO</w:t>
            </w:r>
          </w:p>
        </w:tc>
      </w:tr>
      <w:tr w:rsidR="007C4DF4" w:rsidRPr="007C4DF4" w14:paraId="15E3C0BE" w14:textId="77777777" w:rsidTr="007C4DF4">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87" w:type="dxa"/>
            <w:vMerge w:val="restart"/>
            <w:shd w:val="clear" w:color="auto" w:fill="FFFFFF" w:themeFill="background1"/>
            <w:vAlign w:val="center"/>
          </w:tcPr>
          <w:p w14:paraId="789F9F87" w14:textId="77777777" w:rsidR="00384F9A" w:rsidRPr="007C4DF4" w:rsidRDefault="00384F9A" w:rsidP="00384F9A">
            <w:pPr>
              <w:rPr>
                <w:rFonts w:ascii="Calibri" w:hAnsi="Calibri" w:cs="Calibri"/>
                <w:b w:val="0"/>
                <w:sz w:val="18"/>
                <w:szCs w:val="18"/>
              </w:rPr>
            </w:pPr>
            <w:r w:rsidRPr="007C4DF4">
              <w:rPr>
                <w:rFonts w:ascii="Calibri" w:hAnsi="Calibri" w:cs="Calibri"/>
                <w:sz w:val="18"/>
                <w:szCs w:val="18"/>
              </w:rPr>
              <w:t>SERVIZI</w:t>
            </w:r>
          </w:p>
        </w:tc>
        <w:tc>
          <w:tcPr>
            <w:tcW w:w="709" w:type="dxa"/>
            <w:shd w:val="clear" w:color="auto" w:fill="D9E2F3" w:themeFill="accent1" w:themeFillTint="33"/>
            <w:vAlign w:val="center"/>
          </w:tcPr>
          <w:p w14:paraId="1EB7E60C"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10011DDF"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Servizi al cittadino</w:t>
            </w:r>
          </w:p>
        </w:tc>
      </w:tr>
      <w:tr w:rsidR="007C4DF4" w:rsidRPr="007C4DF4" w14:paraId="32B1E333" w14:textId="77777777" w:rsidTr="007C4DF4">
        <w:trPr>
          <w:trHeight w:val="265"/>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2A2EBC2C" w14:textId="77777777" w:rsidR="00384F9A" w:rsidRPr="007C4DF4" w:rsidRDefault="00384F9A" w:rsidP="00384F9A">
            <w:pPr>
              <w:rPr>
                <w:rFonts w:ascii="Calibri" w:hAnsi="Calibri" w:cs="Calibri"/>
                <w:b w:val="0"/>
                <w:sz w:val="18"/>
                <w:szCs w:val="18"/>
              </w:rPr>
            </w:pPr>
          </w:p>
        </w:tc>
        <w:tc>
          <w:tcPr>
            <w:tcW w:w="709" w:type="dxa"/>
            <w:shd w:val="clear" w:color="auto" w:fill="D9E2F3" w:themeFill="accent1" w:themeFillTint="33"/>
            <w:vAlign w:val="center"/>
          </w:tcPr>
          <w:p w14:paraId="5DF5BD5F"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376EDA1A"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Servizi a imprese e professionisti</w:t>
            </w:r>
          </w:p>
        </w:tc>
      </w:tr>
      <w:tr w:rsidR="007C4DF4" w:rsidRPr="007C4DF4" w14:paraId="451818F0" w14:textId="77777777" w:rsidTr="007C4DF4">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796F20BE" w14:textId="77777777" w:rsidR="00384F9A" w:rsidRPr="007C4DF4" w:rsidRDefault="00384F9A" w:rsidP="00384F9A">
            <w:pPr>
              <w:rPr>
                <w:rFonts w:ascii="Calibri" w:hAnsi="Calibri" w:cs="Calibri"/>
                <w:b w:val="0"/>
                <w:sz w:val="18"/>
                <w:szCs w:val="18"/>
              </w:rPr>
            </w:pPr>
          </w:p>
        </w:tc>
        <w:tc>
          <w:tcPr>
            <w:tcW w:w="709" w:type="dxa"/>
            <w:shd w:val="clear" w:color="auto" w:fill="D9E2F3" w:themeFill="accent1" w:themeFillTint="33"/>
            <w:vAlign w:val="center"/>
          </w:tcPr>
          <w:p w14:paraId="374813FB"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633360DE"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Servizi interni alla propria PA</w:t>
            </w:r>
          </w:p>
        </w:tc>
      </w:tr>
      <w:tr w:rsidR="007C4DF4" w:rsidRPr="007C4DF4" w14:paraId="7E6E9CB3" w14:textId="77777777" w:rsidTr="007C4DF4">
        <w:trPr>
          <w:trHeight w:val="265"/>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2BE8A96D" w14:textId="77777777" w:rsidR="00384F9A" w:rsidRPr="007C4DF4" w:rsidRDefault="00384F9A" w:rsidP="00384F9A">
            <w:pPr>
              <w:rPr>
                <w:rFonts w:ascii="Calibri" w:hAnsi="Calibri" w:cs="Calibri"/>
                <w:b w:val="0"/>
                <w:sz w:val="18"/>
                <w:szCs w:val="18"/>
              </w:rPr>
            </w:pPr>
          </w:p>
        </w:tc>
        <w:tc>
          <w:tcPr>
            <w:tcW w:w="709" w:type="dxa"/>
            <w:shd w:val="clear" w:color="auto" w:fill="D9E2F3" w:themeFill="accent1" w:themeFillTint="33"/>
            <w:vAlign w:val="center"/>
          </w:tcPr>
          <w:p w14:paraId="17B8739F"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1A385702"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Servizi verso altre PA</w:t>
            </w:r>
          </w:p>
        </w:tc>
      </w:tr>
      <w:tr w:rsidR="007C4DF4" w:rsidRPr="007C4DF4" w14:paraId="71F01891" w14:textId="77777777" w:rsidTr="007C4DF4">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87" w:type="dxa"/>
            <w:vMerge w:val="restart"/>
            <w:shd w:val="clear" w:color="auto" w:fill="FFFFFF" w:themeFill="background1"/>
            <w:vAlign w:val="center"/>
          </w:tcPr>
          <w:p w14:paraId="308E12AB" w14:textId="77777777" w:rsidR="00384F9A" w:rsidRPr="007C4DF4" w:rsidRDefault="00384F9A" w:rsidP="00384F9A">
            <w:pPr>
              <w:rPr>
                <w:rFonts w:ascii="Calibri" w:hAnsi="Calibri" w:cs="Calibri"/>
                <w:b w:val="0"/>
                <w:sz w:val="18"/>
                <w:szCs w:val="18"/>
              </w:rPr>
            </w:pPr>
            <w:r w:rsidRPr="007C4DF4">
              <w:rPr>
                <w:rFonts w:ascii="Calibri" w:hAnsi="Calibri" w:cs="Calibri"/>
                <w:sz w:val="18"/>
                <w:szCs w:val="18"/>
              </w:rPr>
              <w:t>PIATTAFORME</w:t>
            </w:r>
          </w:p>
        </w:tc>
        <w:tc>
          <w:tcPr>
            <w:tcW w:w="709" w:type="dxa"/>
            <w:shd w:val="clear" w:color="auto" w:fill="D9E2F3" w:themeFill="accent1" w:themeFillTint="33"/>
            <w:vAlign w:val="center"/>
          </w:tcPr>
          <w:p w14:paraId="556EE77D"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1AB3772F"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Sanità digitale (FSE e CUP)</w:t>
            </w:r>
          </w:p>
        </w:tc>
      </w:tr>
      <w:tr w:rsidR="007C4DF4" w:rsidRPr="007C4DF4" w14:paraId="13FFBBCF" w14:textId="77777777" w:rsidTr="007C4DF4">
        <w:trPr>
          <w:trHeight w:val="265"/>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3D8ED451" w14:textId="77777777" w:rsidR="00384F9A" w:rsidRPr="007C4DF4" w:rsidRDefault="00384F9A" w:rsidP="00384F9A">
            <w:pPr>
              <w:rPr>
                <w:rFonts w:ascii="Calibri" w:hAnsi="Calibri" w:cs="Calibri"/>
                <w:b w:val="0"/>
                <w:sz w:val="18"/>
                <w:szCs w:val="18"/>
              </w:rPr>
            </w:pPr>
          </w:p>
        </w:tc>
        <w:tc>
          <w:tcPr>
            <w:tcW w:w="709" w:type="dxa"/>
            <w:shd w:val="clear" w:color="auto" w:fill="D9E2F3" w:themeFill="accent1" w:themeFillTint="33"/>
            <w:vAlign w:val="center"/>
          </w:tcPr>
          <w:p w14:paraId="2B73F74D"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1AE31094"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Identità Digitale</w:t>
            </w:r>
          </w:p>
        </w:tc>
      </w:tr>
      <w:tr w:rsidR="007C4DF4" w:rsidRPr="007C4DF4" w14:paraId="3DB64D15" w14:textId="77777777" w:rsidTr="007C4DF4">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7F7BCF22" w14:textId="77777777" w:rsidR="00384F9A" w:rsidRPr="007C4DF4" w:rsidRDefault="00384F9A" w:rsidP="00384F9A">
            <w:pPr>
              <w:rPr>
                <w:rFonts w:ascii="Calibri" w:hAnsi="Calibri" w:cs="Calibri"/>
                <w:b w:val="0"/>
                <w:sz w:val="18"/>
                <w:szCs w:val="18"/>
              </w:rPr>
            </w:pPr>
          </w:p>
        </w:tc>
        <w:tc>
          <w:tcPr>
            <w:tcW w:w="709" w:type="dxa"/>
            <w:shd w:val="clear" w:color="auto" w:fill="D9E2F3" w:themeFill="accent1" w:themeFillTint="33"/>
            <w:vAlign w:val="center"/>
          </w:tcPr>
          <w:p w14:paraId="4BC64E67"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11BA936C"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Pagamenti digitali</w:t>
            </w:r>
          </w:p>
        </w:tc>
      </w:tr>
      <w:tr w:rsidR="007C4DF4" w:rsidRPr="007C4DF4" w14:paraId="66ED9D49" w14:textId="77777777" w:rsidTr="007C4DF4">
        <w:trPr>
          <w:trHeight w:val="265"/>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4D8A67DA" w14:textId="77777777" w:rsidR="00384F9A" w:rsidRPr="007C4DF4" w:rsidRDefault="00384F9A" w:rsidP="00384F9A">
            <w:pPr>
              <w:rPr>
                <w:rFonts w:ascii="Calibri" w:hAnsi="Calibri" w:cs="Calibri"/>
                <w:b w:val="0"/>
                <w:sz w:val="18"/>
                <w:szCs w:val="18"/>
              </w:rPr>
            </w:pPr>
          </w:p>
        </w:tc>
        <w:tc>
          <w:tcPr>
            <w:tcW w:w="709" w:type="dxa"/>
            <w:shd w:val="clear" w:color="auto" w:fill="D9E2F3" w:themeFill="accent1" w:themeFillTint="33"/>
            <w:vAlign w:val="center"/>
          </w:tcPr>
          <w:p w14:paraId="51BEF547"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25D491E4"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App IO</w:t>
            </w:r>
          </w:p>
        </w:tc>
      </w:tr>
      <w:tr w:rsidR="007C4DF4" w:rsidRPr="007C4DF4" w14:paraId="7675EDD5" w14:textId="77777777" w:rsidTr="007C4DF4">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5D64C8E0" w14:textId="77777777" w:rsidR="00384F9A" w:rsidRPr="007C4DF4" w:rsidRDefault="00384F9A" w:rsidP="00384F9A">
            <w:pPr>
              <w:rPr>
                <w:rFonts w:ascii="Calibri" w:hAnsi="Calibri" w:cs="Calibri"/>
                <w:b w:val="0"/>
                <w:sz w:val="18"/>
                <w:szCs w:val="18"/>
              </w:rPr>
            </w:pPr>
          </w:p>
        </w:tc>
        <w:tc>
          <w:tcPr>
            <w:tcW w:w="709" w:type="dxa"/>
            <w:shd w:val="clear" w:color="auto" w:fill="D9E2F3" w:themeFill="accent1" w:themeFillTint="33"/>
            <w:vAlign w:val="center"/>
          </w:tcPr>
          <w:p w14:paraId="7E7B14C9"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52D953F0"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ANPR</w:t>
            </w:r>
          </w:p>
        </w:tc>
      </w:tr>
      <w:tr w:rsidR="007C4DF4" w:rsidRPr="007C4DF4" w14:paraId="16BECC9E" w14:textId="77777777" w:rsidTr="007C4DF4">
        <w:trPr>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0B623465" w14:textId="77777777" w:rsidR="00384F9A" w:rsidRPr="007C4DF4" w:rsidRDefault="00384F9A" w:rsidP="00384F9A">
            <w:pPr>
              <w:pStyle w:val="Default"/>
              <w:rPr>
                <w:rFonts w:ascii="Calibri" w:hAnsi="Calibri" w:cs="Calibri"/>
                <w:b w:val="0"/>
                <w:bCs w:val="0"/>
                <w:color w:val="auto"/>
                <w:sz w:val="20"/>
                <w:szCs w:val="20"/>
              </w:rPr>
            </w:pPr>
          </w:p>
        </w:tc>
        <w:tc>
          <w:tcPr>
            <w:tcW w:w="709" w:type="dxa"/>
            <w:shd w:val="clear" w:color="auto" w:fill="D9E2F3" w:themeFill="accent1" w:themeFillTint="33"/>
            <w:vAlign w:val="center"/>
          </w:tcPr>
          <w:p w14:paraId="5180AFE7"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50E90703"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 xml:space="preserve">NoiPA </w:t>
            </w:r>
          </w:p>
        </w:tc>
      </w:tr>
      <w:tr w:rsidR="007C4DF4" w:rsidRPr="007C4DF4" w14:paraId="100F2D79" w14:textId="77777777" w:rsidTr="007C4DF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4C205740" w14:textId="77777777" w:rsidR="00384F9A" w:rsidRPr="007C4DF4" w:rsidRDefault="00384F9A" w:rsidP="00384F9A">
            <w:pPr>
              <w:pStyle w:val="Default"/>
              <w:rPr>
                <w:rFonts w:ascii="Calibri" w:hAnsi="Calibri" w:cs="Calibri"/>
                <w:b w:val="0"/>
                <w:bCs w:val="0"/>
                <w:color w:val="auto"/>
                <w:sz w:val="20"/>
                <w:szCs w:val="20"/>
              </w:rPr>
            </w:pPr>
          </w:p>
        </w:tc>
        <w:tc>
          <w:tcPr>
            <w:tcW w:w="709" w:type="dxa"/>
            <w:shd w:val="clear" w:color="auto" w:fill="D9E2F3" w:themeFill="accent1" w:themeFillTint="33"/>
            <w:vAlign w:val="center"/>
          </w:tcPr>
          <w:p w14:paraId="0FC014A2"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56E45148"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INAD</w:t>
            </w:r>
          </w:p>
        </w:tc>
      </w:tr>
      <w:tr w:rsidR="007C4DF4" w:rsidRPr="007C4DF4" w14:paraId="0FE74588" w14:textId="77777777" w:rsidTr="007C4DF4">
        <w:trPr>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6AFB568A" w14:textId="77777777" w:rsidR="00384F9A" w:rsidRPr="007C4DF4" w:rsidRDefault="00384F9A" w:rsidP="00384F9A">
            <w:pPr>
              <w:pStyle w:val="Default"/>
              <w:rPr>
                <w:rFonts w:ascii="Calibri" w:hAnsi="Calibri" w:cs="Calibri"/>
                <w:b w:val="0"/>
                <w:bCs w:val="0"/>
                <w:color w:val="auto"/>
                <w:sz w:val="20"/>
                <w:szCs w:val="20"/>
              </w:rPr>
            </w:pPr>
          </w:p>
        </w:tc>
        <w:tc>
          <w:tcPr>
            <w:tcW w:w="709" w:type="dxa"/>
            <w:shd w:val="clear" w:color="auto" w:fill="D9E2F3" w:themeFill="accent1" w:themeFillTint="33"/>
            <w:vAlign w:val="center"/>
          </w:tcPr>
          <w:p w14:paraId="4733D5A2"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2A97781A"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Musei</w:t>
            </w:r>
          </w:p>
        </w:tc>
      </w:tr>
      <w:tr w:rsidR="007C4DF4" w:rsidRPr="007C4DF4" w14:paraId="50936EC2" w14:textId="77777777" w:rsidTr="007C4DF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132FF21B" w14:textId="77777777" w:rsidR="00384F9A" w:rsidRPr="007C4DF4" w:rsidRDefault="00384F9A" w:rsidP="00384F9A">
            <w:pPr>
              <w:rPr>
                <w:rFonts w:ascii="Calibri" w:hAnsi="Calibri" w:cs="Calibri"/>
                <w:bCs w:val="0"/>
                <w:i/>
                <w:iCs/>
                <w:szCs w:val="20"/>
              </w:rPr>
            </w:pPr>
          </w:p>
        </w:tc>
        <w:tc>
          <w:tcPr>
            <w:tcW w:w="709" w:type="dxa"/>
            <w:shd w:val="clear" w:color="auto" w:fill="D9E2F3" w:themeFill="accent1" w:themeFillTint="33"/>
            <w:vAlign w:val="center"/>
          </w:tcPr>
          <w:p w14:paraId="3167B7F9"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73098DD7"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Siope+</w:t>
            </w:r>
          </w:p>
        </w:tc>
      </w:tr>
      <w:tr w:rsidR="007C4DF4" w:rsidRPr="007C4DF4" w14:paraId="38CFD3B1" w14:textId="77777777" w:rsidTr="007C4DF4">
        <w:trPr>
          <w:trHeight w:val="443"/>
        </w:trPr>
        <w:tc>
          <w:tcPr>
            <w:cnfStyle w:val="001000000000" w:firstRow="0" w:lastRow="0" w:firstColumn="1" w:lastColumn="0" w:oddVBand="0" w:evenVBand="0" w:oddHBand="0" w:evenHBand="0" w:firstRowFirstColumn="0" w:firstRowLastColumn="0" w:lastRowFirstColumn="0" w:lastRowLastColumn="0"/>
            <w:tcW w:w="3387" w:type="dxa"/>
            <w:vMerge w:val="restart"/>
            <w:shd w:val="clear" w:color="auto" w:fill="FFFFFF" w:themeFill="background1"/>
            <w:vAlign w:val="center"/>
          </w:tcPr>
          <w:p w14:paraId="63D9A67D" w14:textId="77777777" w:rsidR="00384F9A" w:rsidRPr="007C4DF4" w:rsidRDefault="00384F9A" w:rsidP="00384F9A">
            <w:pPr>
              <w:pStyle w:val="Default"/>
              <w:rPr>
                <w:rFonts w:ascii="Calibri" w:hAnsi="Calibri" w:cs="Calibri"/>
                <w:b w:val="0"/>
                <w:bCs w:val="0"/>
                <w:color w:val="auto"/>
                <w:sz w:val="18"/>
                <w:szCs w:val="18"/>
              </w:rPr>
            </w:pPr>
            <w:r w:rsidRPr="007C4DF4">
              <w:rPr>
                <w:rFonts w:ascii="Calibri" w:hAnsi="Calibri" w:cs="Calibri"/>
                <w:color w:val="auto"/>
                <w:sz w:val="18"/>
                <w:szCs w:val="18"/>
              </w:rPr>
              <w:t xml:space="preserve">DATI </w:t>
            </w:r>
          </w:p>
        </w:tc>
        <w:tc>
          <w:tcPr>
            <w:tcW w:w="709" w:type="dxa"/>
            <w:shd w:val="clear" w:color="auto" w:fill="D9E2F3" w:themeFill="accent1" w:themeFillTint="33"/>
            <w:vAlign w:val="center"/>
          </w:tcPr>
          <w:p w14:paraId="2FD4ED24"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169A4EDB"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Agricoltura, pesca, silvicoltura e prodotti alimentari</w:t>
            </w:r>
          </w:p>
        </w:tc>
      </w:tr>
      <w:tr w:rsidR="007C4DF4" w:rsidRPr="007C4DF4" w14:paraId="0C9CBB82" w14:textId="77777777" w:rsidTr="007C4DF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477FA2A8" w14:textId="77777777" w:rsidR="00384F9A" w:rsidRPr="007C4DF4" w:rsidRDefault="00384F9A" w:rsidP="00384F9A">
            <w:pPr>
              <w:pStyle w:val="Default"/>
              <w:rPr>
                <w:rFonts w:ascii="Calibri" w:hAnsi="Calibri" w:cs="Calibri"/>
                <w:b w:val="0"/>
                <w:bCs w:val="0"/>
                <w:color w:val="auto"/>
                <w:sz w:val="18"/>
                <w:szCs w:val="18"/>
                <w:lang w:val="it-IT"/>
              </w:rPr>
            </w:pPr>
          </w:p>
        </w:tc>
        <w:tc>
          <w:tcPr>
            <w:tcW w:w="709" w:type="dxa"/>
            <w:shd w:val="clear" w:color="auto" w:fill="D9E2F3" w:themeFill="accent1" w:themeFillTint="33"/>
            <w:vAlign w:val="center"/>
          </w:tcPr>
          <w:p w14:paraId="068FD6E9"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57344DE2"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Economia e finanze</w:t>
            </w:r>
          </w:p>
        </w:tc>
      </w:tr>
      <w:tr w:rsidR="007C4DF4" w:rsidRPr="007C4DF4" w14:paraId="4E0A6DDB" w14:textId="77777777" w:rsidTr="007C4DF4">
        <w:trPr>
          <w:trHeight w:val="258"/>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6114B9AE"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7324250B"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4CAE1939"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Istruzione, cultura e sport</w:t>
            </w:r>
          </w:p>
        </w:tc>
      </w:tr>
      <w:tr w:rsidR="007C4DF4" w:rsidRPr="007C4DF4" w14:paraId="5AE1C265" w14:textId="77777777" w:rsidTr="007C4DF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1055D0DB" w14:textId="77777777" w:rsidR="00384F9A" w:rsidRPr="007C4DF4" w:rsidRDefault="00384F9A" w:rsidP="00384F9A">
            <w:pPr>
              <w:pStyle w:val="Default"/>
              <w:rPr>
                <w:rFonts w:ascii="Calibri" w:hAnsi="Calibri" w:cs="Calibri"/>
                <w:bCs w:val="0"/>
                <w:i/>
                <w:iCs/>
                <w:color w:val="auto"/>
                <w:szCs w:val="20"/>
              </w:rPr>
            </w:pPr>
          </w:p>
        </w:tc>
        <w:tc>
          <w:tcPr>
            <w:tcW w:w="709" w:type="dxa"/>
            <w:shd w:val="clear" w:color="auto" w:fill="D9E2F3" w:themeFill="accent1" w:themeFillTint="33"/>
            <w:vAlign w:val="center"/>
          </w:tcPr>
          <w:p w14:paraId="473A1BB4"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1B45ABEF"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Energia</w:t>
            </w:r>
          </w:p>
        </w:tc>
      </w:tr>
      <w:tr w:rsidR="007C4DF4" w:rsidRPr="007C4DF4" w14:paraId="1D49259D" w14:textId="77777777" w:rsidTr="007C4DF4">
        <w:trPr>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622645F4"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71569840"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221BBDB2"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Ambiente</w:t>
            </w:r>
          </w:p>
        </w:tc>
      </w:tr>
      <w:tr w:rsidR="007C4DF4" w:rsidRPr="007C4DF4" w14:paraId="6EF32BC7" w14:textId="77777777" w:rsidTr="007C4DF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764D7C97"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15B1965B"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58E1F14E"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Governo e Settore pubblico</w:t>
            </w:r>
          </w:p>
        </w:tc>
      </w:tr>
      <w:tr w:rsidR="007C4DF4" w:rsidRPr="007C4DF4" w14:paraId="139BC177" w14:textId="77777777" w:rsidTr="007C4DF4">
        <w:trPr>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0C04B837"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2C1BDF1D"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444B30CB"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Salute</w:t>
            </w:r>
          </w:p>
        </w:tc>
      </w:tr>
      <w:tr w:rsidR="007C4DF4" w:rsidRPr="007C4DF4" w14:paraId="2FD139DC" w14:textId="77777777" w:rsidTr="007C4DF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5FA6FD61"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24536ABA"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2F32180B"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Tematiche internazionali</w:t>
            </w:r>
          </w:p>
        </w:tc>
      </w:tr>
      <w:tr w:rsidR="007C4DF4" w:rsidRPr="007C4DF4" w14:paraId="334ADC99" w14:textId="77777777" w:rsidTr="007C4DF4">
        <w:trPr>
          <w:trHeight w:val="258"/>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4F698CF2"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1F50F842"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0050B560"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Giustizia e sicurezza pubblica</w:t>
            </w:r>
          </w:p>
        </w:tc>
      </w:tr>
      <w:tr w:rsidR="007C4DF4" w:rsidRPr="007C4DF4" w14:paraId="4E2F9D86" w14:textId="77777777" w:rsidTr="007C4DF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71FC1745"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6F1595B8"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2A1DA42A"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Regioni e città</w:t>
            </w:r>
          </w:p>
        </w:tc>
      </w:tr>
      <w:tr w:rsidR="007C4DF4" w:rsidRPr="007C4DF4" w14:paraId="60767F94" w14:textId="77777777" w:rsidTr="007C4DF4">
        <w:trPr>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06631EBE"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239F1679"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292DE352"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Popolazione e società</w:t>
            </w:r>
          </w:p>
        </w:tc>
      </w:tr>
      <w:tr w:rsidR="007C4DF4" w:rsidRPr="007C4DF4" w14:paraId="26F0FED5" w14:textId="77777777" w:rsidTr="007C4DF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24F07FC2" w14:textId="77777777" w:rsidR="00384F9A" w:rsidRPr="007C4DF4" w:rsidRDefault="00384F9A" w:rsidP="00384F9A">
            <w:pPr>
              <w:rPr>
                <w:rFonts w:ascii="Calibri" w:hAnsi="Calibri" w:cs="Calibri"/>
                <w:bCs w:val="0"/>
                <w:i/>
                <w:iCs/>
                <w:szCs w:val="20"/>
              </w:rPr>
            </w:pPr>
          </w:p>
        </w:tc>
        <w:tc>
          <w:tcPr>
            <w:tcW w:w="709" w:type="dxa"/>
            <w:shd w:val="clear" w:color="auto" w:fill="D9E2F3" w:themeFill="accent1" w:themeFillTint="33"/>
            <w:vAlign w:val="center"/>
          </w:tcPr>
          <w:p w14:paraId="3961EF8C"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7D2F9EEE"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Scienza e tecnologia</w:t>
            </w:r>
          </w:p>
        </w:tc>
      </w:tr>
      <w:tr w:rsidR="007C4DF4" w:rsidRPr="007C4DF4" w14:paraId="27DFDE2D" w14:textId="77777777" w:rsidTr="007C4DF4">
        <w:trPr>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1DCA923F" w14:textId="77777777" w:rsidR="00384F9A" w:rsidRPr="007C4DF4" w:rsidRDefault="00384F9A" w:rsidP="00384F9A">
            <w:pPr>
              <w:rPr>
                <w:rFonts w:ascii="Calibri" w:hAnsi="Calibri" w:cs="Calibri"/>
                <w:bCs w:val="0"/>
                <w:i/>
                <w:iCs/>
                <w:szCs w:val="20"/>
              </w:rPr>
            </w:pPr>
          </w:p>
        </w:tc>
        <w:tc>
          <w:tcPr>
            <w:tcW w:w="709" w:type="dxa"/>
            <w:shd w:val="clear" w:color="auto" w:fill="D9E2F3" w:themeFill="accent1" w:themeFillTint="33"/>
            <w:vAlign w:val="center"/>
          </w:tcPr>
          <w:p w14:paraId="7F59388D"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1CDB65DF"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Trasporti</w:t>
            </w:r>
          </w:p>
        </w:tc>
      </w:tr>
      <w:tr w:rsidR="007C4DF4" w:rsidRPr="007C4DF4" w14:paraId="56301163" w14:textId="77777777" w:rsidTr="007C4DF4">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387" w:type="dxa"/>
            <w:vMerge w:val="restart"/>
            <w:shd w:val="clear" w:color="auto" w:fill="FFFFFF" w:themeFill="background1"/>
            <w:vAlign w:val="center"/>
          </w:tcPr>
          <w:p w14:paraId="0DE9D197" w14:textId="77777777" w:rsidR="00384F9A" w:rsidRPr="007C4DF4" w:rsidRDefault="00384F9A" w:rsidP="00384F9A">
            <w:pPr>
              <w:pStyle w:val="Default"/>
              <w:rPr>
                <w:rFonts w:ascii="Calibri" w:hAnsi="Calibri" w:cs="Calibri"/>
                <w:b w:val="0"/>
                <w:bCs w:val="0"/>
                <w:color w:val="auto"/>
                <w:sz w:val="18"/>
                <w:szCs w:val="18"/>
              </w:rPr>
            </w:pPr>
            <w:r w:rsidRPr="007C4DF4">
              <w:rPr>
                <w:rFonts w:ascii="Calibri" w:hAnsi="Calibri" w:cs="Calibri"/>
                <w:color w:val="auto"/>
                <w:sz w:val="18"/>
                <w:szCs w:val="18"/>
              </w:rPr>
              <w:t>INTEROPERABILITA</w:t>
            </w:r>
          </w:p>
        </w:tc>
        <w:tc>
          <w:tcPr>
            <w:tcW w:w="709" w:type="dxa"/>
            <w:shd w:val="clear" w:color="auto" w:fill="D9E2F3" w:themeFill="accent1" w:themeFillTint="33"/>
            <w:vAlign w:val="center"/>
          </w:tcPr>
          <w:p w14:paraId="5E1A58C8"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33CCE313"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lang w:val="it-IT"/>
              </w:rPr>
            </w:pPr>
            <w:r w:rsidRPr="007C4DF4">
              <w:rPr>
                <w:rFonts w:ascii="Calibri" w:hAnsi="Calibri" w:cs="Calibri"/>
                <w:color w:val="auto"/>
                <w:sz w:val="20"/>
                <w:szCs w:val="20"/>
                <w:lang w:val="it-IT"/>
              </w:rPr>
              <w:t>Agricoltura, pesca, silvicoltura e prodotti alimentari</w:t>
            </w:r>
          </w:p>
        </w:tc>
      </w:tr>
      <w:tr w:rsidR="007C4DF4" w:rsidRPr="007C4DF4" w14:paraId="39EE112E" w14:textId="77777777" w:rsidTr="007C4DF4">
        <w:trPr>
          <w:trHeight w:val="258"/>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6BD42A96" w14:textId="77777777" w:rsidR="00384F9A" w:rsidRPr="007C4DF4" w:rsidRDefault="00384F9A" w:rsidP="00384F9A">
            <w:pPr>
              <w:pStyle w:val="Default"/>
              <w:rPr>
                <w:rFonts w:ascii="Calibri" w:hAnsi="Calibri" w:cs="Calibri"/>
                <w:b w:val="0"/>
                <w:bCs w:val="0"/>
                <w:color w:val="auto"/>
                <w:sz w:val="18"/>
                <w:szCs w:val="18"/>
                <w:lang w:val="it-IT"/>
              </w:rPr>
            </w:pPr>
          </w:p>
        </w:tc>
        <w:tc>
          <w:tcPr>
            <w:tcW w:w="709" w:type="dxa"/>
            <w:shd w:val="clear" w:color="auto" w:fill="D9E2F3" w:themeFill="accent1" w:themeFillTint="33"/>
            <w:vAlign w:val="center"/>
          </w:tcPr>
          <w:p w14:paraId="4572AA69"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5B0069F7"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Economia e finanze</w:t>
            </w:r>
          </w:p>
        </w:tc>
      </w:tr>
      <w:tr w:rsidR="007C4DF4" w:rsidRPr="007C4DF4" w14:paraId="3FB884ED" w14:textId="77777777" w:rsidTr="007C4DF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4E2B042F"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634C6FFD"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067132DA"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Istruzione, cultura e sport</w:t>
            </w:r>
          </w:p>
        </w:tc>
      </w:tr>
      <w:tr w:rsidR="007C4DF4" w:rsidRPr="007C4DF4" w14:paraId="4C7FBAEB" w14:textId="77777777" w:rsidTr="007C4DF4">
        <w:trPr>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65322963"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506A9CD2"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250F06AC"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Energia</w:t>
            </w:r>
          </w:p>
        </w:tc>
      </w:tr>
      <w:tr w:rsidR="007C4DF4" w:rsidRPr="007C4DF4" w14:paraId="1B273B14" w14:textId="77777777" w:rsidTr="007C4DF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3F30B15C"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4A10F6B4"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07D540E5"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Ambiente</w:t>
            </w:r>
          </w:p>
        </w:tc>
      </w:tr>
      <w:tr w:rsidR="007C4DF4" w:rsidRPr="007C4DF4" w14:paraId="3B3CA74B" w14:textId="77777777" w:rsidTr="007C4DF4">
        <w:trPr>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14BBC422"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026010FD"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3A787C13"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Governo e Settore pubblico</w:t>
            </w:r>
          </w:p>
        </w:tc>
      </w:tr>
      <w:tr w:rsidR="007C4DF4" w:rsidRPr="007C4DF4" w14:paraId="21AA8B79" w14:textId="77777777" w:rsidTr="007C4DF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66759692"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481E5247"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4E475591"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Salute</w:t>
            </w:r>
          </w:p>
        </w:tc>
      </w:tr>
      <w:tr w:rsidR="007C4DF4" w:rsidRPr="007C4DF4" w14:paraId="773A43CB" w14:textId="77777777" w:rsidTr="007C4DF4">
        <w:trPr>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1580777B"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7C747296"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1A5CDA95"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Tematiche internazionali</w:t>
            </w:r>
          </w:p>
        </w:tc>
      </w:tr>
      <w:tr w:rsidR="007C4DF4" w:rsidRPr="007C4DF4" w14:paraId="7FD7492E" w14:textId="77777777" w:rsidTr="007C4DF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062077DB"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26A2CEF2"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4EE9F134"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Giustizia e sicurezza pubblica</w:t>
            </w:r>
          </w:p>
        </w:tc>
      </w:tr>
      <w:tr w:rsidR="007C4DF4" w:rsidRPr="007C4DF4" w14:paraId="1241AD3C" w14:textId="77777777" w:rsidTr="007C4DF4">
        <w:trPr>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2B1E1F8D"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3DAD3B97"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39D3ED41"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Regioni e città</w:t>
            </w:r>
          </w:p>
        </w:tc>
      </w:tr>
      <w:tr w:rsidR="007C4DF4" w:rsidRPr="007C4DF4" w14:paraId="17F91734" w14:textId="77777777" w:rsidTr="007C4DF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0F65F2A8"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551AD54C"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01759C48"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Popolazione e società</w:t>
            </w:r>
          </w:p>
        </w:tc>
      </w:tr>
      <w:tr w:rsidR="007C4DF4" w:rsidRPr="007C4DF4" w14:paraId="56D77911" w14:textId="77777777" w:rsidTr="007C4DF4">
        <w:trPr>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5E672177"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357BC612"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686A7355"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Scienza e tecnologia</w:t>
            </w:r>
          </w:p>
        </w:tc>
      </w:tr>
      <w:tr w:rsidR="007C4DF4" w:rsidRPr="007C4DF4" w14:paraId="106E3D34" w14:textId="77777777" w:rsidTr="007C4DF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43CAF46F"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5C102A34"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732FEB99"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Trasporti</w:t>
            </w:r>
          </w:p>
        </w:tc>
      </w:tr>
      <w:tr w:rsidR="007C4DF4" w:rsidRPr="007C4DF4" w14:paraId="5D91F5B2" w14:textId="77777777" w:rsidTr="007C4DF4">
        <w:trPr>
          <w:trHeight w:val="222"/>
        </w:trPr>
        <w:tc>
          <w:tcPr>
            <w:cnfStyle w:val="001000000000" w:firstRow="0" w:lastRow="0" w:firstColumn="1" w:lastColumn="0" w:oddVBand="0" w:evenVBand="0" w:oddHBand="0" w:evenHBand="0" w:firstRowFirstColumn="0" w:firstRowLastColumn="0" w:lastRowFirstColumn="0" w:lastRowLastColumn="0"/>
            <w:tcW w:w="3387" w:type="dxa"/>
            <w:vMerge w:val="restart"/>
            <w:shd w:val="clear" w:color="auto" w:fill="FFFFFF" w:themeFill="background1"/>
            <w:vAlign w:val="center"/>
          </w:tcPr>
          <w:p w14:paraId="48E3124E" w14:textId="77777777" w:rsidR="00384F9A" w:rsidRPr="007C4DF4" w:rsidRDefault="00384F9A" w:rsidP="00384F9A">
            <w:pPr>
              <w:pStyle w:val="Default"/>
              <w:rPr>
                <w:rFonts w:ascii="Calibri" w:hAnsi="Calibri" w:cs="Calibri"/>
                <w:b w:val="0"/>
                <w:bCs w:val="0"/>
                <w:color w:val="auto"/>
                <w:sz w:val="18"/>
                <w:szCs w:val="18"/>
              </w:rPr>
            </w:pPr>
            <w:r w:rsidRPr="007C4DF4">
              <w:rPr>
                <w:rFonts w:ascii="Calibri" w:hAnsi="Calibri" w:cs="Calibri"/>
                <w:color w:val="auto"/>
                <w:sz w:val="18"/>
                <w:szCs w:val="18"/>
              </w:rPr>
              <w:t>INFRASTRUTTURE</w:t>
            </w:r>
          </w:p>
        </w:tc>
        <w:tc>
          <w:tcPr>
            <w:tcW w:w="709" w:type="dxa"/>
            <w:shd w:val="clear" w:color="auto" w:fill="D9E2F3" w:themeFill="accent1" w:themeFillTint="33"/>
            <w:vAlign w:val="center"/>
          </w:tcPr>
          <w:p w14:paraId="4A420364"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6188F0FD"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Data center e Cloud</w:t>
            </w:r>
          </w:p>
        </w:tc>
      </w:tr>
      <w:tr w:rsidR="007C4DF4" w:rsidRPr="007C4DF4" w14:paraId="735E6965" w14:textId="77777777" w:rsidTr="007C4DF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5DC86FC8"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6D75239F"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41E46E0B"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Connettività</w:t>
            </w:r>
          </w:p>
        </w:tc>
      </w:tr>
      <w:tr w:rsidR="007C4DF4" w:rsidRPr="007C4DF4" w14:paraId="057CD1A8" w14:textId="77777777" w:rsidTr="007C4DF4">
        <w:trPr>
          <w:trHeight w:val="222"/>
        </w:trPr>
        <w:tc>
          <w:tcPr>
            <w:cnfStyle w:val="001000000000" w:firstRow="0" w:lastRow="0" w:firstColumn="1" w:lastColumn="0" w:oddVBand="0" w:evenVBand="0" w:oddHBand="0" w:evenHBand="0" w:firstRowFirstColumn="0" w:firstRowLastColumn="0" w:lastRowFirstColumn="0" w:lastRowLastColumn="0"/>
            <w:tcW w:w="3387" w:type="dxa"/>
            <w:vMerge w:val="restart"/>
            <w:shd w:val="clear" w:color="auto" w:fill="FFFFFF" w:themeFill="background1"/>
            <w:vAlign w:val="center"/>
          </w:tcPr>
          <w:p w14:paraId="3EFF660C" w14:textId="77777777" w:rsidR="00384F9A" w:rsidRPr="007C4DF4" w:rsidRDefault="00384F9A" w:rsidP="00384F9A">
            <w:pPr>
              <w:pStyle w:val="Default"/>
              <w:rPr>
                <w:rFonts w:ascii="Calibri" w:hAnsi="Calibri" w:cs="Calibri"/>
                <w:b w:val="0"/>
                <w:bCs w:val="0"/>
                <w:color w:val="auto"/>
                <w:sz w:val="18"/>
                <w:szCs w:val="18"/>
              </w:rPr>
            </w:pPr>
            <w:r w:rsidRPr="007C4DF4">
              <w:rPr>
                <w:rFonts w:ascii="Calibri" w:hAnsi="Calibri" w:cs="Calibri"/>
                <w:color w:val="auto"/>
                <w:sz w:val="18"/>
                <w:szCs w:val="18"/>
              </w:rPr>
              <w:t>SICUREZZA INFORMATICA</w:t>
            </w:r>
          </w:p>
        </w:tc>
        <w:tc>
          <w:tcPr>
            <w:tcW w:w="709" w:type="dxa"/>
            <w:shd w:val="clear" w:color="auto" w:fill="D9E2F3" w:themeFill="accent1" w:themeFillTint="33"/>
            <w:vAlign w:val="center"/>
          </w:tcPr>
          <w:p w14:paraId="66FAB71E" w14:textId="77777777" w:rsidR="00384F9A" w:rsidRPr="007C4DF4" w:rsidRDefault="00384F9A" w:rsidP="00384F9A">
            <w:pPr>
              <w:cnfStyle w:val="000000000000" w:firstRow="0" w:lastRow="0" w:firstColumn="0" w:lastColumn="0" w:oddVBand="0" w:evenVBand="0" w:oddHBand="0"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3B4FF528" w14:textId="77777777" w:rsidR="00384F9A" w:rsidRPr="007C4DF4" w:rsidRDefault="00384F9A" w:rsidP="00384F9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Portali istituzionali e CMS</w:t>
            </w:r>
          </w:p>
        </w:tc>
      </w:tr>
      <w:tr w:rsidR="007C4DF4" w:rsidRPr="007C4DF4" w14:paraId="5E02EA76" w14:textId="77777777" w:rsidTr="007C4DF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387" w:type="dxa"/>
            <w:vMerge/>
            <w:shd w:val="clear" w:color="auto" w:fill="FFFFFF" w:themeFill="background1"/>
            <w:vAlign w:val="center"/>
          </w:tcPr>
          <w:p w14:paraId="7BE2C0B9" w14:textId="77777777" w:rsidR="00384F9A" w:rsidRPr="007C4DF4" w:rsidRDefault="00384F9A" w:rsidP="00384F9A">
            <w:pPr>
              <w:pStyle w:val="Default"/>
              <w:rPr>
                <w:rFonts w:ascii="Calibri" w:hAnsi="Calibri" w:cs="Calibri"/>
                <w:b w:val="0"/>
                <w:bCs w:val="0"/>
                <w:color w:val="auto"/>
                <w:sz w:val="18"/>
                <w:szCs w:val="18"/>
              </w:rPr>
            </w:pPr>
          </w:p>
        </w:tc>
        <w:tc>
          <w:tcPr>
            <w:tcW w:w="709" w:type="dxa"/>
            <w:shd w:val="clear" w:color="auto" w:fill="D9E2F3" w:themeFill="accent1" w:themeFillTint="33"/>
            <w:vAlign w:val="center"/>
          </w:tcPr>
          <w:p w14:paraId="45086D92" w14:textId="77777777" w:rsidR="00384F9A" w:rsidRPr="007C4DF4" w:rsidRDefault="00384F9A" w:rsidP="00384F9A">
            <w:pPr>
              <w:cnfStyle w:val="000000100000" w:firstRow="0" w:lastRow="0" w:firstColumn="0" w:lastColumn="0" w:oddVBand="0" w:evenVBand="0" w:oddHBand="1" w:evenHBand="0" w:firstRowFirstColumn="0" w:firstRowLastColumn="0" w:lastRowFirstColumn="0" w:lastRowLastColumn="0"/>
              <w:rPr>
                <w:rFonts w:ascii="Calibri" w:hAnsi="Calibri" w:cs="Calibri"/>
                <w:b/>
                <w:i/>
                <w:iCs/>
                <w:sz w:val="16"/>
                <w:szCs w:val="16"/>
              </w:rPr>
            </w:pPr>
          </w:p>
        </w:tc>
        <w:tc>
          <w:tcPr>
            <w:tcW w:w="5632" w:type="dxa"/>
            <w:shd w:val="clear" w:color="auto" w:fill="FFFFFF" w:themeFill="background1"/>
            <w:vAlign w:val="center"/>
          </w:tcPr>
          <w:p w14:paraId="6F605752" w14:textId="77777777" w:rsidR="00384F9A" w:rsidRPr="007C4DF4" w:rsidRDefault="00384F9A" w:rsidP="00384F9A">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sidRPr="007C4DF4">
              <w:rPr>
                <w:rFonts w:ascii="Calibri" w:hAnsi="Calibri" w:cs="Calibri"/>
                <w:color w:val="auto"/>
                <w:sz w:val="20"/>
                <w:szCs w:val="20"/>
              </w:rPr>
              <w:t>Sensibilizzazione del rischio cyber</w:t>
            </w:r>
          </w:p>
        </w:tc>
      </w:tr>
    </w:tbl>
    <w:p w14:paraId="327214C6" w14:textId="7879DB0E" w:rsidR="00384F9A" w:rsidRPr="007C4DF4" w:rsidRDefault="00384F9A" w:rsidP="00384F9A"/>
    <w:p w14:paraId="6F717E26" w14:textId="2AC2EAD6" w:rsidR="00FB77B7" w:rsidRDefault="00FB77B7" w:rsidP="00384F9A"/>
    <w:p w14:paraId="12B7CB1E" w14:textId="46102A3D" w:rsidR="00065D54" w:rsidRDefault="00065D54" w:rsidP="00384F9A"/>
    <w:p w14:paraId="75313A9A" w14:textId="6CB2ACD1" w:rsidR="00065D54" w:rsidRDefault="00065D54" w:rsidP="00384F9A"/>
    <w:p w14:paraId="1D9CAFDC" w14:textId="1651E238" w:rsidR="00065D54" w:rsidRDefault="00065D54" w:rsidP="00384F9A"/>
    <w:p w14:paraId="5E604DC4" w14:textId="77777777" w:rsidR="00065D54" w:rsidRDefault="00065D54" w:rsidP="00384F9A"/>
    <w:p w14:paraId="3EB8764D" w14:textId="553798CF" w:rsidR="00F36B80" w:rsidRDefault="00F36B80" w:rsidP="00E5541D">
      <w:pPr>
        <w:pStyle w:val="Titolo2"/>
        <w:numPr>
          <w:ilvl w:val="1"/>
          <w:numId w:val="9"/>
        </w:numPr>
      </w:pPr>
      <w:bookmarkStart w:id="42" w:name="_Toc91600609"/>
      <w:bookmarkStart w:id="43" w:name="_Toc91600695"/>
      <w:bookmarkStart w:id="44" w:name="_Toc90564519"/>
      <w:bookmarkStart w:id="45" w:name="_Toc101529032"/>
      <w:bookmarkEnd w:id="42"/>
      <w:bookmarkEnd w:id="43"/>
      <w:r>
        <w:lastRenderedPageBreak/>
        <w:t>Indicatori di Digitalizzazione</w:t>
      </w:r>
      <w:bookmarkEnd w:id="44"/>
      <w:bookmarkEnd w:id="45"/>
    </w:p>
    <w:p w14:paraId="50EE1876" w14:textId="592D49D9" w:rsidR="00906E04" w:rsidRDefault="00906E04" w:rsidP="00906E04"/>
    <w:p w14:paraId="3976E1A6" w14:textId="081C9CD9" w:rsidR="00906E04" w:rsidRDefault="00906E04" w:rsidP="007C4DF4">
      <w:pPr>
        <w:spacing w:line="276" w:lineRule="auto"/>
        <w:rPr>
          <w:i/>
          <w:iCs/>
          <w:color w:val="767171" w:themeColor="background2" w:themeShade="80"/>
          <w:sz w:val="24"/>
          <w:szCs w:val="28"/>
        </w:rPr>
      </w:pPr>
      <w:r w:rsidRPr="00621448">
        <w:rPr>
          <w:i/>
          <w:iCs/>
          <w:color w:val="767171" w:themeColor="background2" w:themeShade="80"/>
          <w:sz w:val="24"/>
          <w:szCs w:val="28"/>
        </w:rPr>
        <w:t xml:space="preserve">Specificare gli indicatori generali </w:t>
      </w:r>
      <w:r w:rsidR="00955CB2">
        <w:rPr>
          <w:i/>
          <w:iCs/>
          <w:color w:val="767171" w:themeColor="background2" w:themeShade="80"/>
          <w:sz w:val="24"/>
          <w:szCs w:val="28"/>
        </w:rPr>
        <w:t xml:space="preserve">e specifici </w:t>
      </w:r>
      <w:r w:rsidRPr="00621448">
        <w:rPr>
          <w:i/>
          <w:iCs/>
          <w:color w:val="767171" w:themeColor="background2" w:themeShade="80"/>
          <w:sz w:val="24"/>
          <w:szCs w:val="28"/>
        </w:rPr>
        <w:t>di digitalizzazione,</w:t>
      </w:r>
      <w:r w:rsidR="002F1D97">
        <w:rPr>
          <w:i/>
          <w:iCs/>
          <w:color w:val="767171" w:themeColor="background2" w:themeShade="80"/>
          <w:sz w:val="24"/>
          <w:szCs w:val="28"/>
        </w:rPr>
        <w:t xml:space="preserve"> </w:t>
      </w:r>
      <w:r w:rsidRPr="00621448">
        <w:rPr>
          <w:i/>
          <w:iCs/>
          <w:color w:val="767171" w:themeColor="background2" w:themeShade="80"/>
          <w:sz w:val="24"/>
          <w:szCs w:val="28"/>
        </w:rPr>
        <w:t>le relative misure iniziali e le misure attese alla fine dell’intervento.</w:t>
      </w:r>
    </w:p>
    <w:p w14:paraId="05DA1485" w14:textId="77777777" w:rsidR="00A87187" w:rsidRPr="00621448" w:rsidRDefault="00A87187" w:rsidP="007C4DF4">
      <w:pPr>
        <w:spacing w:line="276" w:lineRule="auto"/>
        <w:rPr>
          <w:i/>
          <w:iCs/>
          <w:color w:val="767171" w:themeColor="background2" w:themeShade="80"/>
          <w:sz w:val="24"/>
          <w:szCs w:val="28"/>
        </w:rPr>
      </w:pPr>
    </w:p>
    <w:p w14:paraId="13E85EB2" w14:textId="6C31A71C" w:rsidR="00F36B80" w:rsidRDefault="00F36B80" w:rsidP="000E7A88">
      <w:pPr>
        <w:pStyle w:val="Titolo3"/>
        <w:ind w:left="505" w:hanging="505"/>
      </w:pPr>
      <w:bookmarkStart w:id="46" w:name="_Toc90564520"/>
      <w:bookmarkStart w:id="47" w:name="_Toc101529033"/>
      <w:r>
        <w:t>Indicatori Generali di digitalizzazione</w:t>
      </w:r>
      <w:bookmarkEnd w:id="46"/>
      <w:r w:rsidR="00FB77B7" w:rsidRPr="00FB77B7">
        <w:rPr>
          <w:rStyle w:val="Rimandonotaapidipagina"/>
          <w:i/>
          <w:iCs/>
          <w:color w:val="4472C4" w:themeColor="accent1"/>
          <w:szCs w:val="28"/>
        </w:rPr>
        <w:footnoteReference w:id="2"/>
      </w:r>
      <w:bookmarkEnd w:id="47"/>
    </w:p>
    <w:p w14:paraId="1A4D0D56" w14:textId="19055A36" w:rsidR="00384F9A" w:rsidRDefault="00384F9A" w:rsidP="00384F9A"/>
    <w:p w14:paraId="312029F9" w14:textId="77777777" w:rsidR="00FB77B7" w:rsidRPr="007C4DF4" w:rsidRDefault="00FB77B7" w:rsidP="00FB77B7">
      <w:pPr>
        <w:spacing w:line="276" w:lineRule="auto"/>
        <w:rPr>
          <w:i/>
          <w:iCs/>
          <w:color w:val="767171" w:themeColor="background2" w:themeShade="80"/>
          <w:sz w:val="24"/>
          <w:szCs w:val="28"/>
        </w:rPr>
      </w:pPr>
      <w:r w:rsidRPr="007C4DF4">
        <w:rPr>
          <w:i/>
          <w:iCs/>
          <w:color w:val="767171" w:themeColor="background2" w:themeShade="80"/>
          <w:sz w:val="24"/>
          <w:szCs w:val="28"/>
        </w:rPr>
        <w:t>Contrassegnare almeno un indicatore generale di digitalizzazione e per quello/i selezionati, inserire il valore ex ante ed ex post (atteso al termine dell’intervento).</w:t>
      </w:r>
    </w:p>
    <w:p w14:paraId="39F6FFDD" w14:textId="77777777" w:rsidR="00FB77B7" w:rsidRPr="007C4DF4" w:rsidRDefault="00FB77B7" w:rsidP="00FB77B7">
      <w:pPr>
        <w:spacing w:line="276" w:lineRule="auto"/>
        <w:rPr>
          <w:i/>
          <w:iCs/>
          <w:color w:val="767171" w:themeColor="background2" w:themeShade="80"/>
          <w:sz w:val="24"/>
          <w:szCs w:val="28"/>
        </w:rPr>
      </w:pPr>
      <w:r w:rsidRPr="007C4DF4">
        <w:rPr>
          <w:i/>
          <w:iCs/>
          <w:color w:val="767171" w:themeColor="background2" w:themeShade="80"/>
          <w:sz w:val="24"/>
          <w:szCs w:val="28"/>
        </w:rPr>
        <w:t>Qualora non possibile individuare tali informazioni, le stesse potranno essere finalizzate entro la stipula del contratto esecutivo</w:t>
      </w:r>
      <w:r>
        <w:rPr>
          <w:i/>
          <w:iCs/>
          <w:color w:val="767171" w:themeColor="background2" w:themeShade="80"/>
          <w:sz w:val="24"/>
          <w:szCs w:val="28"/>
        </w:rPr>
        <w:t>.</w:t>
      </w:r>
    </w:p>
    <w:p w14:paraId="4B5AB70A" w14:textId="77777777" w:rsidR="00384F9A" w:rsidRDefault="00384F9A" w:rsidP="00384F9A">
      <w:pPr>
        <w:rPr>
          <w:rFonts w:ascii="Calibri-Italic" w:hAnsi="Calibri-Italic" w:cs="Calibri-Italic"/>
          <w:bCs/>
          <w:i/>
          <w:iCs/>
          <w:color w:val="4F82BE"/>
          <w:sz w:val="22"/>
        </w:rPr>
      </w:pPr>
    </w:p>
    <w:tbl>
      <w:tblPr>
        <w:tblStyle w:val="Tabellagriglia2-colore6"/>
        <w:tblW w:w="5038" w:type="pct"/>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double" w:sz="4" w:space="0" w:color="7F7F7F" w:themeColor="text1" w:themeTint="80"/>
          <w:insideV w:val="double" w:sz="4" w:space="0" w:color="7F7F7F" w:themeColor="text1" w:themeTint="80"/>
        </w:tblBorders>
        <w:tblLook w:val="04A0" w:firstRow="1" w:lastRow="0" w:firstColumn="1" w:lastColumn="0" w:noHBand="0" w:noVBand="1"/>
      </w:tblPr>
      <w:tblGrid>
        <w:gridCol w:w="523"/>
        <w:gridCol w:w="3859"/>
        <w:gridCol w:w="2691"/>
        <w:gridCol w:w="2608"/>
      </w:tblGrid>
      <w:tr w:rsidR="00384F9A" w:rsidRPr="00A215A4" w14:paraId="4CA6DF29" w14:textId="77777777" w:rsidTr="00A215A4">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263" w:type="pct"/>
            <w:gridSpan w:val="2"/>
            <w:tcBorders>
              <w:top w:val="none" w:sz="0" w:space="0" w:color="auto"/>
              <w:bottom w:val="none" w:sz="0" w:space="0" w:color="auto"/>
              <w:right w:val="none" w:sz="0" w:space="0" w:color="auto"/>
            </w:tcBorders>
            <w:shd w:val="clear" w:color="auto" w:fill="2F5496" w:themeFill="accent1" w:themeFillShade="BF"/>
            <w:tcMar>
              <w:top w:w="57" w:type="dxa"/>
              <w:left w:w="57" w:type="dxa"/>
              <w:bottom w:w="57" w:type="dxa"/>
              <w:right w:w="57" w:type="dxa"/>
            </w:tcMar>
            <w:vAlign w:val="center"/>
            <w:hideMark/>
          </w:tcPr>
          <w:p w14:paraId="722CE81A" w14:textId="77777777" w:rsidR="00384F9A" w:rsidRPr="00A215A4" w:rsidRDefault="00384F9A" w:rsidP="00A215A4">
            <w:pPr>
              <w:pStyle w:val="Default"/>
              <w:rPr>
                <w:rFonts w:ascii="Calibri" w:hAnsi="Calibri" w:cs="Calibri"/>
                <w:color w:val="FFFFFF" w:themeColor="background1"/>
              </w:rPr>
            </w:pPr>
            <w:r w:rsidRPr="00A215A4">
              <w:rPr>
                <w:rFonts w:ascii="Calibri" w:hAnsi="Calibri" w:cs="Calibri"/>
                <w:color w:val="FFFFFF" w:themeColor="background1"/>
              </w:rPr>
              <w:t>INDICATORI</w:t>
            </w:r>
          </w:p>
          <w:p w14:paraId="3FD115BF" w14:textId="77777777" w:rsidR="00384F9A" w:rsidRPr="00A215A4" w:rsidRDefault="00384F9A" w:rsidP="00A215A4">
            <w:pPr>
              <w:pStyle w:val="Default"/>
              <w:rPr>
                <w:rFonts w:ascii="Calibri" w:hAnsi="Calibri" w:cs="Calibri"/>
                <w:color w:val="FFFFFF" w:themeColor="background1"/>
              </w:rPr>
            </w:pPr>
            <w:r w:rsidRPr="00A215A4">
              <w:rPr>
                <w:rFonts w:ascii="Calibri" w:hAnsi="Calibri" w:cs="Calibri"/>
                <w:color w:val="FFFFFF" w:themeColor="background1"/>
              </w:rPr>
              <w:t>QUANTITATIVI</w:t>
            </w:r>
          </w:p>
        </w:tc>
        <w:tc>
          <w:tcPr>
            <w:tcW w:w="1390" w:type="pct"/>
            <w:tcBorders>
              <w:top w:val="none" w:sz="0" w:space="0" w:color="auto"/>
              <w:left w:val="none" w:sz="0" w:space="0" w:color="auto"/>
              <w:bottom w:val="none" w:sz="0" w:space="0" w:color="auto"/>
              <w:right w:val="none" w:sz="0" w:space="0" w:color="auto"/>
            </w:tcBorders>
            <w:shd w:val="clear" w:color="auto" w:fill="2F5496" w:themeFill="accent1" w:themeFillShade="BF"/>
            <w:tcMar>
              <w:top w:w="57" w:type="dxa"/>
              <w:left w:w="57" w:type="dxa"/>
              <w:bottom w:w="57" w:type="dxa"/>
              <w:right w:w="57" w:type="dxa"/>
            </w:tcMar>
            <w:hideMark/>
          </w:tcPr>
          <w:p w14:paraId="533C143B" w14:textId="77777777" w:rsidR="00384F9A" w:rsidRPr="00A215A4" w:rsidRDefault="00384F9A" w:rsidP="00A215A4">
            <w:pPr>
              <w:pStyle w:val="Default"/>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A215A4">
              <w:rPr>
                <w:rFonts w:ascii="Calibri" w:hAnsi="Calibri" w:cs="Calibri"/>
                <w:color w:val="FFFFFF" w:themeColor="background1"/>
              </w:rPr>
              <w:t>VALORE EX ANTE</w:t>
            </w:r>
          </w:p>
        </w:tc>
        <w:tc>
          <w:tcPr>
            <w:tcW w:w="1347" w:type="pct"/>
            <w:tcBorders>
              <w:top w:val="none" w:sz="0" w:space="0" w:color="auto"/>
              <w:left w:val="none" w:sz="0" w:space="0" w:color="auto"/>
              <w:bottom w:val="none" w:sz="0" w:space="0" w:color="auto"/>
            </w:tcBorders>
            <w:shd w:val="clear" w:color="auto" w:fill="2F5496" w:themeFill="accent1" w:themeFillShade="BF"/>
            <w:tcMar>
              <w:top w:w="57" w:type="dxa"/>
              <w:left w:w="57" w:type="dxa"/>
              <w:bottom w:w="57" w:type="dxa"/>
              <w:right w:w="57" w:type="dxa"/>
            </w:tcMar>
            <w:hideMark/>
          </w:tcPr>
          <w:p w14:paraId="42E0FF17" w14:textId="77777777" w:rsidR="00384F9A" w:rsidRPr="00A215A4" w:rsidRDefault="00384F9A" w:rsidP="00A215A4">
            <w:pPr>
              <w:pStyle w:val="Default"/>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A215A4">
              <w:rPr>
                <w:rFonts w:ascii="Calibri" w:hAnsi="Calibri" w:cs="Calibri"/>
                <w:color w:val="FFFFFF" w:themeColor="background1"/>
              </w:rPr>
              <w:t>VALORE EX POST</w:t>
            </w:r>
          </w:p>
        </w:tc>
      </w:tr>
      <w:tr w:rsidR="00FB77B7" w:rsidRPr="00A215A4" w14:paraId="2C103064" w14:textId="77777777" w:rsidTr="00A215A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70" w:type="pct"/>
            <w:shd w:val="clear" w:color="auto" w:fill="FFFFFF" w:themeFill="background1"/>
            <w:tcMar>
              <w:top w:w="57" w:type="dxa"/>
              <w:left w:w="57" w:type="dxa"/>
              <w:bottom w:w="57" w:type="dxa"/>
              <w:right w:w="57" w:type="dxa"/>
            </w:tcMar>
            <w:vAlign w:val="center"/>
            <w:hideMark/>
          </w:tcPr>
          <w:p w14:paraId="38CBFE83" w14:textId="51B3347D" w:rsidR="00FB77B7" w:rsidRPr="00A215A4" w:rsidRDefault="00FB77B7" w:rsidP="00FB77B7">
            <w:pPr>
              <w:jc w:val="center"/>
              <w:rPr>
                <w:rFonts w:ascii="Calibri" w:hAnsi="Calibri" w:cs="Calibri"/>
                <w:bCs w:val="0"/>
                <w:i/>
                <w:iCs/>
                <w:sz w:val="22"/>
              </w:rPr>
            </w:pPr>
            <w:r w:rsidRPr="00A215A4">
              <w:rPr>
                <w:rFonts w:ascii="Calibri" w:hAnsi="Calibri" w:cs="Calibri"/>
                <w:bCs w:val="0"/>
                <w:i/>
                <w:iCs/>
                <w:sz w:val="22"/>
              </w:rPr>
              <w:t xml:space="preserve"> </w:t>
            </w:r>
            <w:r>
              <w:rPr>
                <w:rFonts w:ascii="Calibri" w:hAnsi="Calibri" w:cs="Calibri"/>
                <w:bCs w:val="0"/>
                <w:i/>
                <w:iCs/>
                <w:sz w:val="22"/>
              </w:rPr>
              <w:t>1</w:t>
            </w:r>
          </w:p>
        </w:tc>
        <w:tc>
          <w:tcPr>
            <w:tcW w:w="1993" w:type="pct"/>
            <w:shd w:val="clear" w:color="auto" w:fill="FFFFFF" w:themeFill="background1"/>
            <w:tcMar>
              <w:top w:w="57" w:type="dxa"/>
              <w:left w:w="57" w:type="dxa"/>
              <w:bottom w:w="57" w:type="dxa"/>
              <w:right w:w="57" w:type="dxa"/>
            </w:tcMar>
            <w:vAlign w:val="center"/>
            <w:hideMark/>
          </w:tcPr>
          <w:p w14:paraId="04EFC089" w14:textId="77777777"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Riduzione % della spesa per l’erogazione del servizio</w:t>
            </w:r>
          </w:p>
        </w:tc>
        <w:tc>
          <w:tcPr>
            <w:tcW w:w="1390" w:type="pct"/>
            <w:shd w:val="clear" w:color="auto" w:fill="FFFFFF" w:themeFill="background1"/>
            <w:tcMar>
              <w:top w:w="57" w:type="dxa"/>
              <w:left w:w="57" w:type="dxa"/>
              <w:bottom w:w="57" w:type="dxa"/>
              <w:right w:w="57" w:type="dxa"/>
            </w:tcMar>
            <w:hideMark/>
          </w:tcPr>
          <w:p w14:paraId="7CB9EC2E" w14:textId="38E264C1"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 </w:t>
            </w:r>
            <w:r>
              <w:rPr>
                <w:rFonts w:ascii="Calibri" w:hAnsi="Calibri" w:cs="Calibri"/>
                <w:bCs/>
                <w:i/>
                <w:iCs/>
                <w:sz w:val="22"/>
              </w:rPr>
              <w:t>xx</w:t>
            </w:r>
          </w:p>
        </w:tc>
        <w:tc>
          <w:tcPr>
            <w:tcW w:w="1347" w:type="pct"/>
            <w:shd w:val="clear" w:color="auto" w:fill="FFFFFF" w:themeFill="background1"/>
            <w:tcMar>
              <w:top w:w="57" w:type="dxa"/>
              <w:left w:w="57" w:type="dxa"/>
              <w:bottom w:w="57" w:type="dxa"/>
              <w:right w:w="57" w:type="dxa"/>
            </w:tcMar>
            <w:hideMark/>
          </w:tcPr>
          <w:p w14:paraId="03A6AB8F" w14:textId="142B0E98"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 </w:t>
            </w:r>
            <w:r>
              <w:rPr>
                <w:rFonts w:ascii="Calibri" w:hAnsi="Calibri" w:cs="Calibri"/>
                <w:bCs/>
                <w:i/>
                <w:iCs/>
                <w:sz w:val="22"/>
              </w:rPr>
              <w:t>xx</w:t>
            </w:r>
          </w:p>
        </w:tc>
      </w:tr>
      <w:tr w:rsidR="00FB77B7" w:rsidRPr="00A215A4" w14:paraId="7B97159D" w14:textId="77777777" w:rsidTr="00A215A4">
        <w:trPr>
          <w:trHeight w:val="486"/>
        </w:trPr>
        <w:tc>
          <w:tcPr>
            <w:cnfStyle w:val="001000000000" w:firstRow="0" w:lastRow="0" w:firstColumn="1" w:lastColumn="0" w:oddVBand="0" w:evenVBand="0" w:oddHBand="0" w:evenHBand="0" w:firstRowFirstColumn="0" w:firstRowLastColumn="0" w:lastRowFirstColumn="0" w:lastRowLastColumn="0"/>
            <w:tcW w:w="270" w:type="pct"/>
            <w:shd w:val="clear" w:color="auto" w:fill="FFFFFF" w:themeFill="background1"/>
            <w:tcMar>
              <w:top w:w="57" w:type="dxa"/>
              <w:left w:w="57" w:type="dxa"/>
              <w:bottom w:w="57" w:type="dxa"/>
              <w:right w:w="57" w:type="dxa"/>
            </w:tcMar>
            <w:vAlign w:val="center"/>
            <w:hideMark/>
          </w:tcPr>
          <w:p w14:paraId="041D42F3" w14:textId="62F1902B" w:rsidR="00FB77B7" w:rsidRPr="00A215A4" w:rsidRDefault="00FB77B7" w:rsidP="00FB77B7">
            <w:pPr>
              <w:jc w:val="center"/>
              <w:rPr>
                <w:rFonts w:ascii="Calibri" w:hAnsi="Calibri" w:cs="Calibri"/>
                <w:bCs w:val="0"/>
                <w:i/>
                <w:iCs/>
                <w:sz w:val="22"/>
              </w:rPr>
            </w:pPr>
            <w:r>
              <w:rPr>
                <w:rFonts w:ascii="Calibri" w:hAnsi="Calibri" w:cs="Calibri"/>
                <w:bCs w:val="0"/>
                <w:i/>
                <w:iCs/>
                <w:sz w:val="22"/>
              </w:rPr>
              <w:t>2</w:t>
            </w:r>
          </w:p>
        </w:tc>
        <w:tc>
          <w:tcPr>
            <w:tcW w:w="1993" w:type="pct"/>
            <w:shd w:val="clear" w:color="auto" w:fill="FFFFFF" w:themeFill="background1"/>
            <w:tcMar>
              <w:top w:w="57" w:type="dxa"/>
              <w:left w:w="57" w:type="dxa"/>
              <w:bottom w:w="57" w:type="dxa"/>
              <w:right w:w="57" w:type="dxa"/>
            </w:tcMar>
            <w:vAlign w:val="center"/>
            <w:hideMark/>
          </w:tcPr>
          <w:p w14:paraId="719E16DA" w14:textId="77777777" w:rsidR="00FB77B7" w:rsidRPr="00A215A4" w:rsidRDefault="00FB77B7" w:rsidP="00FB77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Riduzione % dei tempi di</w:t>
            </w:r>
          </w:p>
          <w:p w14:paraId="58DF9A56" w14:textId="77777777" w:rsidR="00FB77B7" w:rsidRPr="00A215A4" w:rsidRDefault="00FB77B7" w:rsidP="00FB77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erogazione del servizio</w:t>
            </w:r>
          </w:p>
        </w:tc>
        <w:tc>
          <w:tcPr>
            <w:tcW w:w="1390" w:type="pct"/>
            <w:shd w:val="clear" w:color="auto" w:fill="FFFFFF" w:themeFill="background1"/>
            <w:tcMar>
              <w:top w:w="57" w:type="dxa"/>
              <w:left w:w="57" w:type="dxa"/>
              <w:bottom w:w="57" w:type="dxa"/>
              <w:right w:w="57" w:type="dxa"/>
            </w:tcMar>
            <w:hideMark/>
          </w:tcPr>
          <w:p w14:paraId="1530B9E0" w14:textId="4E27F8DE" w:rsidR="00FB77B7" w:rsidRPr="00A215A4" w:rsidRDefault="00FB77B7" w:rsidP="00FB77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 </w:t>
            </w:r>
            <w:r>
              <w:rPr>
                <w:rFonts w:ascii="Calibri" w:hAnsi="Calibri" w:cs="Calibri"/>
                <w:bCs/>
                <w:i/>
                <w:iCs/>
                <w:sz w:val="22"/>
              </w:rPr>
              <w:t>xx</w:t>
            </w:r>
          </w:p>
        </w:tc>
        <w:tc>
          <w:tcPr>
            <w:tcW w:w="1347" w:type="pct"/>
            <w:shd w:val="clear" w:color="auto" w:fill="FFFFFF" w:themeFill="background1"/>
            <w:tcMar>
              <w:top w:w="57" w:type="dxa"/>
              <w:left w:w="57" w:type="dxa"/>
              <w:bottom w:w="57" w:type="dxa"/>
              <w:right w:w="57" w:type="dxa"/>
            </w:tcMar>
            <w:hideMark/>
          </w:tcPr>
          <w:p w14:paraId="095777AE" w14:textId="3BB420BD" w:rsidR="00FB77B7" w:rsidRPr="00A215A4" w:rsidRDefault="00FB77B7" w:rsidP="00FB77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 </w:t>
            </w:r>
            <w:r>
              <w:rPr>
                <w:rFonts w:ascii="Calibri" w:hAnsi="Calibri" w:cs="Calibri"/>
                <w:bCs/>
                <w:i/>
                <w:iCs/>
                <w:sz w:val="22"/>
              </w:rPr>
              <w:t>xx</w:t>
            </w:r>
          </w:p>
        </w:tc>
      </w:tr>
      <w:tr w:rsidR="00FB77B7" w:rsidRPr="00A215A4" w14:paraId="763D2BB8" w14:textId="77777777" w:rsidTr="00A215A4">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70" w:type="pct"/>
            <w:shd w:val="clear" w:color="auto" w:fill="FFFFFF" w:themeFill="background1"/>
            <w:tcMar>
              <w:top w:w="57" w:type="dxa"/>
              <w:left w:w="57" w:type="dxa"/>
              <w:bottom w:w="57" w:type="dxa"/>
              <w:right w:w="57" w:type="dxa"/>
            </w:tcMar>
            <w:vAlign w:val="center"/>
          </w:tcPr>
          <w:p w14:paraId="6E252C35" w14:textId="68349A56" w:rsidR="00FB77B7" w:rsidRPr="00A215A4" w:rsidRDefault="00FB77B7" w:rsidP="00FB77B7">
            <w:pPr>
              <w:jc w:val="center"/>
              <w:rPr>
                <w:rFonts w:ascii="Calibri" w:hAnsi="Calibri" w:cs="Calibri"/>
                <w:bCs w:val="0"/>
                <w:i/>
                <w:iCs/>
                <w:sz w:val="22"/>
              </w:rPr>
            </w:pPr>
            <w:r>
              <w:rPr>
                <w:rFonts w:ascii="Calibri" w:hAnsi="Calibri" w:cs="Calibri"/>
                <w:bCs w:val="0"/>
                <w:i/>
                <w:iCs/>
                <w:sz w:val="22"/>
              </w:rPr>
              <w:t>3</w:t>
            </w:r>
          </w:p>
        </w:tc>
        <w:tc>
          <w:tcPr>
            <w:tcW w:w="1993" w:type="pct"/>
            <w:shd w:val="clear" w:color="auto" w:fill="FFFFFF" w:themeFill="background1"/>
            <w:tcMar>
              <w:top w:w="57" w:type="dxa"/>
              <w:left w:w="57" w:type="dxa"/>
              <w:bottom w:w="57" w:type="dxa"/>
              <w:right w:w="57" w:type="dxa"/>
            </w:tcMar>
            <w:vAlign w:val="center"/>
            <w:hideMark/>
          </w:tcPr>
          <w:p w14:paraId="231DD6FB" w14:textId="77777777"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Numero servizi aggiuntivi offerti all’utenza interna, esterna (cittadini), esterna (imprese), altre</w:t>
            </w:r>
          </w:p>
          <w:p w14:paraId="4ACD1A0C" w14:textId="77777777"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PA</w:t>
            </w:r>
          </w:p>
        </w:tc>
        <w:tc>
          <w:tcPr>
            <w:tcW w:w="1390" w:type="pct"/>
            <w:shd w:val="clear" w:color="auto" w:fill="FFFFFF" w:themeFill="background1"/>
            <w:tcMar>
              <w:top w:w="57" w:type="dxa"/>
              <w:left w:w="57" w:type="dxa"/>
              <w:bottom w:w="57" w:type="dxa"/>
              <w:right w:w="57" w:type="dxa"/>
            </w:tcMar>
            <w:hideMark/>
          </w:tcPr>
          <w:p w14:paraId="396D2769" w14:textId="4E34C401"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NUMERO</w:t>
            </w:r>
            <w:r>
              <w:rPr>
                <w:rFonts w:ascii="Calibri" w:hAnsi="Calibri" w:cs="Calibri"/>
                <w:bCs/>
                <w:i/>
                <w:iCs/>
                <w:sz w:val="22"/>
              </w:rPr>
              <w:t xml:space="preserve"> xx</w:t>
            </w:r>
          </w:p>
        </w:tc>
        <w:tc>
          <w:tcPr>
            <w:tcW w:w="1347" w:type="pct"/>
            <w:shd w:val="clear" w:color="auto" w:fill="FFFFFF" w:themeFill="background1"/>
            <w:tcMar>
              <w:top w:w="57" w:type="dxa"/>
              <w:left w:w="57" w:type="dxa"/>
              <w:bottom w:w="57" w:type="dxa"/>
              <w:right w:w="57" w:type="dxa"/>
            </w:tcMar>
            <w:hideMark/>
          </w:tcPr>
          <w:p w14:paraId="2B8DB3F3" w14:textId="755CBBA5"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NUMERO</w:t>
            </w:r>
            <w:r>
              <w:rPr>
                <w:rFonts w:ascii="Calibri" w:hAnsi="Calibri" w:cs="Calibri"/>
                <w:bCs/>
                <w:i/>
                <w:iCs/>
                <w:sz w:val="22"/>
              </w:rPr>
              <w:t xml:space="preserve"> xx</w:t>
            </w:r>
          </w:p>
        </w:tc>
      </w:tr>
      <w:tr w:rsidR="00384F9A" w:rsidRPr="00A215A4" w14:paraId="07955643" w14:textId="77777777" w:rsidTr="00A215A4">
        <w:trPr>
          <w:trHeight w:val="643"/>
        </w:trPr>
        <w:tc>
          <w:tcPr>
            <w:cnfStyle w:val="001000000000" w:firstRow="0" w:lastRow="0" w:firstColumn="1" w:lastColumn="0" w:oddVBand="0" w:evenVBand="0" w:oddHBand="0" w:evenHBand="0" w:firstRowFirstColumn="0" w:firstRowLastColumn="0" w:lastRowFirstColumn="0" w:lastRowLastColumn="0"/>
            <w:tcW w:w="2263" w:type="pct"/>
            <w:gridSpan w:val="2"/>
            <w:shd w:val="clear" w:color="auto" w:fill="2F5496" w:themeFill="accent1" w:themeFillShade="BF"/>
            <w:tcMar>
              <w:top w:w="57" w:type="dxa"/>
              <w:left w:w="57" w:type="dxa"/>
              <w:bottom w:w="57" w:type="dxa"/>
              <w:right w:w="57" w:type="dxa"/>
            </w:tcMar>
            <w:vAlign w:val="center"/>
            <w:hideMark/>
          </w:tcPr>
          <w:p w14:paraId="23C325C3" w14:textId="77777777" w:rsidR="00384F9A" w:rsidRPr="00A215A4" w:rsidRDefault="00384F9A" w:rsidP="00A215A4">
            <w:pPr>
              <w:pStyle w:val="Default"/>
              <w:rPr>
                <w:rFonts w:ascii="Calibri" w:hAnsi="Calibri" w:cs="Calibri"/>
                <w:color w:val="FFFFFF" w:themeColor="background1"/>
              </w:rPr>
            </w:pPr>
            <w:r w:rsidRPr="00A215A4">
              <w:rPr>
                <w:rFonts w:ascii="Calibri" w:hAnsi="Calibri" w:cs="Calibri"/>
                <w:color w:val="FFFFFF" w:themeColor="background1"/>
              </w:rPr>
              <w:t>INDICATORI</w:t>
            </w:r>
          </w:p>
          <w:p w14:paraId="108C5D52" w14:textId="77777777" w:rsidR="00384F9A" w:rsidRPr="00A215A4" w:rsidRDefault="00384F9A" w:rsidP="00A215A4">
            <w:pPr>
              <w:pStyle w:val="Default"/>
              <w:rPr>
                <w:rFonts w:ascii="Calibri" w:hAnsi="Calibri" w:cs="Calibri"/>
                <w:color w:val="FFFFFF" w:themeColor="background1"/>
              </w:rPr>
            </w:pPr>
            <w:r w:rsidRPr="00A215A4">
              <w:rPr>
                <w:rFonts w:ascii="Calibri" w:hAnsi="Calibri" w:cs="Calibri"/>
                <w:color w:val="FFFFFF" w:themeColor="background1"/>
              </w:rPr>
              <w:t>QUALITATIVI</w:t>
            </w:r>
          </w:p>
        </w:tc>
        <w:tc>
          <w:tcPr>
            <w:tcW w:w="1390" w:type="pct"/>
            <w:shd w:val="clear" w:color="auto" w:fill="2F5496" w:themeFill="accent1" w:themeFillShade="BF"/>
            <w:tcMar>
              <w:top w:w="57" w:type="dxa"/>
              <w:left w:w="57" w:type="dxa"/>
              <w:bottom w:w="57" w:type="dxa"/>
              <w:right w:w="57" w:type="dxa"/>
            </w:tcMar>
            <w:hideMark/>
          </w:tcPr>
          <w:p w14:paraId="73E4BE18" w14:textId="77777777" w:rsidR="00384F9A" w:rsidRPr="00A215A4" w:rsidRDefault="00384F9A" w:rsidP="00A215A4">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A215A4">
              <w:rPr>
                <w:rFonts w:ascii="Calibri" w:hAnsi="Calibri" w:cs="Calibri"/>
                <w:color w:val="FFFFFF" w:themeColor="background1"/>
              </w:rPr>
              <w:t>VALORE EX ANTE</w:t>
            </w:r>
          </w:p>
        </w:tc>
        <w:tc>
          <w:tcPr>
            <w:tcW w:w="1347" w:type="pct"/>
            <w:shd w:val="clear" w:color="auto" w:fill="2F5496" w:themeFill="accent1" w:themeFillShade="BF"/>
            <w:tcMar>
              <w:top w:w="57" w:type="dxa"/>
              <w:left w:w="57" w:type="dxa"/>
              <w:bottom w:w="57" w:type="dxa"/>
              <w:right w:w="57" w:type="dxa"/>
            </w:tcMar>
            <w:hideMark/>
          </w:tcPr>
          <w:p w14:paraId="295D9E79" w14:textId="77777777" w:rsidR="00384F9A" w:rsidRPr="00A215A4" w:rsidRDefault="00384F9A" w:rsidP="00A215A4">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A215A4">
              <w:rPr>
                <w:rFonts w:ascii="Calibri" w:hAnsi="Calibri" w:cs="Calibri"/>
                <w:color w:val="FFFFFF" w:themeColor="background1"/>
              </w:rPr>
              <w:t>VALORE EX POST</w:t>
            </w:r>
          </w:p>
        </w:tc>
      </w:tr>
      <w:tr w:rsidR="00FB77B7" w:rsidRPr="00A215A4" w14:paraId="4D9D0F46" w14:textId="77777777" w:rsidTr="00A215A4">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70" w:type="pct"/>
            <w:shd w:val="clear" w:color="auto" w:fill="FFFFFF" w:themeFill="background1"/>
            <w:tcMar>
              <w:top w:w="57" w:type="dxa"/>
              <w:left w:w="57" w:type="dxa"/>
              <w:bottom w:w="57" w:type="dxa"/>
              <w:right w:w="57" w:type="dxa"/>
            </w:tcMar>
            <w:vAlign w:val="center"/>
          </w:tcPr>
          <w:p w14:paraId="071AF4B4" w14:textId="4511B17B" w:rsidR="00FB77B7" w:rsidRPr="00A215A4" w:rsidRDefault="00FB77B7" w:rsidP="00FB77B7">
            <w:pPr>
              <w:jc w:val="center"/>
              <w:rPr>
                <w:rFonts w:ascii="Calibri" w:hAnsi="Calibri" w:cs="Calibri"/>
                <w:bCs w:val="0"/>
                <w:i/>
                <w:iCs/>
                <w:sz w:val="22"/>
              </w:rPr>
            </w:pPr>
            <w:r>
              <w:rPr>
                <w:rFonts w:ascii="Calibri" w:hAnsi="Calibri" w:cs="Calibri"/>
                <w:bCs w:val="0"/>
                <w:i/>
                <w:iCs/>
                <w:sz w:val="22"/>
              </w:rPr>
              <w:t>4</w:t>
            </w:r>
          </w:p>
        </w:tc>
        <w:tc>
          <w:tcPr>
            <w:tcW w:w="1993" w:type="pct"/>
            <w:shd w:val="clear" w:color="auto" w:fill="FFFFFF" w:themeFill="background1"/>
            <w:tcMar>
              <w:top w:w="57" w:type="dxa"/>
              <w:left w:w="57" w:type="dxa"/>
              <w:bottom w:w="57" w:type="dxa"/>
              <w:right w:w="57" w:type="dxa"/>
            </w:tcMar>
            <w:hideMark/>
          </w:tcPr>
          <w:p w14:paraId="302A3EE3" w14:textId="77777777"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Obiettivi CAD raggiunti con l’intervento</w:t>
            </w:r>
          </w:p>
        </w:tc>
        <w:tc>
          <w:tcPr>
            <w:tcW w:w="1390" w:type="pct"/>
            <w:shd w:val="clear" w:color="auto" w:fill="FFFFFF" w:themeFill="background1"/>
            <w:tcMar>
              <w:top w:w="57" w:type="dxa"/>
              <w:left w:w="57" w:type="dxa"/>
              <w:bottom w:w="57" w:type="dxa"/>
              <w:right w:w="57" w:type="dxa"/>
            </w:tcMar>
            <w:hideMark/>
          </w:tcPr>
          <w:p w14:paraId="5FBB455B" w14:textId="7F71961E"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Testo </w:t>
            </w:r>
            <w:r>
              <w:rPr>
                <w:rFonts w:ascii="Calibri" w:hAnsi="Calibri" w:cs="Calibri"/>
                <w:bCs/>
                <w:i/>
                <w:iCs/>
                <w:sz w:val="22"/>
              </w:rPr>
              <w:t>xx</w:t>
            </w:r>
          </w:p>
        </w:tc>
        <w:tc>
          <w:tcPr>
            <w:tcW w:w="1347" w:type="pct"/>
            <w:shd w:val="clear" w:color="auto" w:fill="FFFFFF" w:themeFill="background1"/>
            <w:tcMar>
              <w:top w:w="57" w:type="dxa"/>
              <w:left w:w="57" w:type="dxa"/>
              <w:bottom w:w="57" w:type="dxa"/>
              <w:right w:w="57" w:type="dxa"/>
            </w:tcMar>
            <w:hideMark/>
          </w:tcPr>
          <w:p w14:paraId="2E60AB6C" w14:textId="5C4D018F"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Testo </w:t>
            </w:r>
            <w:r>
              <w:rPr>
                <w:rFonts w:ascii="Calibri" w:hAnsi="Calibri" w:cs="Calibri"/>
                <w:bCs/>
                <w:i/>
                <w:iCs/>
                <w:sz w:val="22"/>
              </w:rPr>
              <w:t>xx</w:t>
            </w:r>
          </w:p>
        </w:tc>
      </w:tr>
      <w:tr w:rsidR="00FB77B7" w:rsidRPr="00A215A4" w14:paraId="14FC6070" w14:textId="77777777" w:rsidTr="00A215A4">
        <w:trPr>
          <w:trHeight w:val="643"/>
        </w:trPr>
        <w:tc>
          <w:tcPr>
            <w:cnfStyle w:val="001000000000" w:firstRow="0" w:lastRow="0" w:firstColumn="1" w:lastColumn="0" w:oddVBand="0" w:evenVBand="0" w:oddHBand="0" w:evenHBand="0" w:firstRowFirstColumn="0" w:firstRowLastColumn="0" w:lastRowFirstColumn="0" w:lastRowLastColumn="0"/>
            <w:tcW w:w="270" w:type="pct"/>
            <w:shd w:val="clear" w:color="auto" w:fill="FFFFFF" w:themeFill="background1"/>
            <w:tcMar>
              <w:top w:w="57" w:type="dxa"/>
              <w:left w:w="57" w:type="dxa"/>
              <w:bottom w:w="57" w:type="dxa"/>
              <w:right w:w="57" w:type="dxa"/>
            </w:tcMar>
            <w:vAlign w:val="center"/>
          </w:tcPr>
          <w:p w14:paraId="1D5FBD62" w14:textId="52D28629" w:rsidR="00FB77B7" w:rsidRPr="00A215A4" w:rsidRDefault="00FB77B7" w:rsidP="00FB77B7">
            <w:pPr>
              <w:jc w:val="center"/>
              <w:rPr>
                <w:rFonts w:ascii="Calibri" w:hAnsi="Calibri" w:cs="Calibri"/>
                <w:bCs w:val="0"/>
                <w:i/>
                <w:iCs/>
                <w:sz w:val="22"/>
              </w:rPr>
            </w:pPr>
            <w:r>
              <w:rPr>
                <w:rFonts w:ascii="Calibri" w:hAnsi="Calibri" w:cs="Calibri"/>
                <w:bCs w:val="0"/>
                <w:i/>
                <w:iCs/>
                <w:sz w:val="22"/>
              </w:rPr>
              <w:t>5</w:t>
            </w:r>
          </w:p>
        </w:tc>
        <w:tc>
          <w:tcPr>
            <w:tcW w:w="1993" w:type="pct"/>
            <w:shd w:val="clear" w:color="auto" w:fill="FFFFFF" w:themeFill="background1"/>
            <w:tcMar>
              <w:top w:w="57" w:type="dxa"/>
              <w:left w:w="57" w:type="dxa"/>
              <w:bottom w:w="57" w:type="dxa"/>
              <w:right w:w="57" w:type="dxa"/>
            </w:tcMar>
            <w:hideMark/>
          </w:tcPr>
          <w:p w14:paraId="7CF120FB" w14:textId="77777777" w:rsidR="00FB77B7" w:rsidRPr="00A215A4" w:rsidRDefault="00FB77B7" w:rsidP="00FB77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Integrazione con infrastrutture immateriali</w:t>
            </w:r>
          </w:p>
        </w:tc>
        <w:tc>
          <w:tcPr>
            <w:tcW w:w="1390" w:type="pct"/>
            <w:shd w:val="clear" w:color="auto" w:fill="FFFFFF" w:themeFill="background1"/>
            <w:tcMar>
              <w:top w:w="57" w:type="dxa"/>
              <w:left w:w="57" w:type="dxa"/>
              <w:bottom w:w="57" w:type="dxa"/>
              <w:right w:w="57" w:type="dxa"/>
            </w:tcMar>
            <w:hideMark/>
          </w:tcPr>
          <w:p w14:paraId="498B28DB" w14:textId="1DB212B0" w:rsidR="00FB77B7" w:rsidRPr="00A215A4" w:rsidRDefault="00FB77B7" w:rsidP="00FB77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Testo </w:t>
            </w:r>
            <w:r>
              <w:rPr>
                <w:rFonts w:ascii="Calibri" w:hAnsi="Calibri" w:cs="Calibri"/>
                <w:bCs/>
                <w:i/>
                <w:iCs/>
                <w:sz w:val="22"/>
              </w:rPr>
              <w:t>xx</w:t>
            </w:r>
          </w:p>
        </w:tc>
        <w:tc>
          <w:tcPr>
            <w:tcW w:w="1347" w:type="pct"/>
            <w:shd w:val="clear" w:color="auto" w:fill="FFFFFF" w:themeFill="background1"/>
            <w:tcMar>
              <w:top w:w="57" w:type="dxa"/>
              <w:left w:w="57" w:type="dxa"/>
              <w:bottom w:w="57" w:type="dxa"/>
              <w:right w:w="57" w:type="dxa"/>
            </w:tcMar>
            <w:hideMark/>
          </w:tcPr>
          <w:p w14:paraId="7AAB3425" w14:textId="7D1AC794" w:rsidR="00FB77B7" w:rsidRPr="00A215A4" w:rsidRDefault="00FB77B7" w:rsidP="00FB77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Testo </w:t>
            </w:r>
            <w:r>
              <w:rPr>
                <w:rFonts w:ascii="Calibri" w:hAnsi="Calibri" w:cs="Calibri"/>
                <w:bCs/>
                <w:i/>
                <w:iCs/>
                <w:sz w:val="22"/>
              </w:rPr>
              <w:t>xx</w:t>
            </w:r>
          </w:p>
        </w:tc>
      </w:tr>
      <w:tr w:rsidR="00FB77B7" w:rsidRPr="00A215A4" w14:paraId="0B1B6EC1" w14:textId="77777777" w:rsidTr="00A215A4">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70" w:type="pct"/>
            <w:shd w:val="clear" w:color="auto" w:fill="FFFFFF" w:themeFill="background1"/>
            <w:tcMar>
              <w:top w:w="57" w:type="dxa"/>
              <w:left w:w="57" w:type="dxa"/>
              <w:bottom w:w="57" w:type="dxa"/>
              <w:right w:w="57" w:type="dxa"/>
            </w:tcMar>
            <w:vAlign w:val="center"/>
          </w:tcPr>
          <w:p w14:paraId="310C58DE" w14:textId="7171C1DC" w:rsidR="00FB77B7" w:rsidRPr="00A215A4" w:rsidRDefault="00FB77B7" w:rsidP="00FB77B7">
            <w:pPr>
              <w:jc w:val="center"/>
              <w:rPr>
                <w:rFonts w:ascii="Calibri" w:hAnsi="Calibri" w:cs="Calibri"/>
                <w:bCs w:val="0"/>
                <w:i/>
                <w:iCs/>
                <w:sz w:val="22"/>
              </w:rPr>
            </w:pPr>
            <w:r>
              <w:rPr>
                <w:rFonts w:ascii="Calibri" w:hAnsi="Calibri" w:cs="Calibri"/>
                <w:bCs w:val="0"/>
                <w:i/>
                <w:iCs/>
                <w:sz w:val="22"/>
              </w:rPr>
              <w:t>6</w:t>
            </w:r>
          </w:p>
        </w:tc>
        <w:tc>
          <w:tcPr>
            <w:tcW w:w="1993" w:type="pct"/>
            <w:shd w:val="clear" w:color="auto" w:fill="FFFFFF" w:themeFill="background1"/>
            <w:tcMar>
              <w:top w:w="57" w:type="dxa"/>
              <w:left w:w="57" w:type="dxa"/>
              <w:bottom w:w="57" w:type="dxa"/>
              <w:right w:w="57" w:type="dxa"/>
            </w:tcMar>
            <w:hideMark/>
          </w:tcPr>
          <w:p w14:paraId="41BA0E9F" w14:textId="77777777"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Integrazione con Basi Dati di interesse nazionale</w:t>
            </w:r>
          </w:p>
        </w:tc>
        <w:tc>
          <w:tcPr>
            <w:tcW w:w="1390" w:type="pct"/>
            <w:shd w:val="clear" w:color="auto" w:fill="FFFFFF" w:themeFill="background1"/>
            <w:tcMar>
              <w:top w:w="57" w:type="dxa"/>
              <w:left w:w="57" w:type="dxa"/>
              <w:bottom w:w="57" w:type="dxa"/>
              <w:right w:w="57" w:type="dxa"/>
            </w:tcMar>
            <w:hideMark/>
          </w:tcPr>
          <w:p w14:paraId="19CFB8AA" w14:textId="27E07089"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Testo </w:t>
            </w:r>
            <w:r>
              <w:rPr>
                <w:rFonts w:ascii="Calibri" w:hAnsi="Calibri" w:cs="Calibri"/>
                <w:bCs/>
                <w:i/>
                <w:iCs/>
                <w:sz w:val="22"/>
              </w:rPr>
              <w:t>xx</w:t>
            </w:r>
          </w:p>
        </w:tc>
        <w:tc>
          <w:tcPr>
            <w:tcW w:w="1347" w:type="pct"/>
            <w:shd w:val="clear" w:color="auto" w:fill="FFFFFF" w:themeFill="background1"/>
            <w:tcMar>
              <w:top w:w="57" w:type="dxa"/>
              <w:left w:w="57" w:type="dxa"/>
              <w:bottom w:w="57" w:type="dxa"/>
              <w:right w:w="57" w:type="dxa"/>
            </w:tcMar>
            <w:hideMark/>
          </w:tcPr>
          <w:p w14:paraId="50EC0F7F" w14:textId="78902D83"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Testo </w:t>
            </w:r>
            <w:r>
              <w:rPr>
                <w:rFonts w:ascii="Calibri" w:hAnsi="Calibri" w:cs="Calibri"/>
                <w:bCs/>
                <w:i/>
                <w:iCs/>
                <w:sz w:val="22"/>
              </w:rPr>
              <w:t>xx</w:t>
            </w:r>
          </w:p>
        </w:tc>
      </w:tr>
      <w:tr w:rsidR="00384F9A" w:rsidRPr="00A215A4" w14:paraId="384DA9CB" w14:textId="77777777" w:rsidTr="00A215A4">
        <w:trPr>
          <w:trHeight w:val="643"/>
        </w:trPr>
        <w:tc>
          <w:tcPr>
            <w:cnfStyle w:val="001000000000" w:firstRow="0" w:lastRow="0" w:firstColumn="1" w:lastColumn="0" w:oddVBand="0" w:evenVBand="0" w:oddHBand="0" w:evenHBand="0" w:firstRowFirstColumn="0" w:firstRowLastColumn="0" w:lastRowFirstColumn="0" w:lastRowLastColumn="0"/>
            <w:tcW w:w="2263" w:type="pct"/>
            <w:gridSpan w:val="2"/>
            <w:shd w:val="clear" w:color="auto" w:fill="2F5496" w:themeFill="accent1" w:themeFillShade="BF"/>
            <w:tcMar>
              <w:top w:w="57" w:type="dxa"/>
              <w:left w:w="57" w:type="dxa"/>
              <w:bottom w:w="57" w:type="dxa"/>
              <w:right w:w="57" w:type="dxa"/>
            </w:tcMar>
            <w:vAlign w:val="center"/>
            <w:hideMark/>
          </w:tcPr>
          <w:p w14:paraId="3674A001" w14:textId="77777777" w:rsidR="00384F9A" w:rsidRPr="00A215A4" w:rsidRDefault="00384F9A" w:rsidP="00A215A4">
            <w:pPr>
              <w:pStyle w:val="Default"/>
              <w:rPr>
                <w:rFonts w:ascii="Calibri" w:hAnsi="Calibri" w:cs="Calibri"/>
                <w:color w:val="FFFFFF" w:themeColor="background1"/>
                <w:lang w:val="it-IT"/>
              </w:rPr>
            </w:pPr>
            <w:r w:rsidRPr="00A215A4">
              <w:rPr>
                <w:rFonts w:ascii="Calibri" w:hAnsi="Calibri" w:cs="Calibri"/>
                <w:color w:val="FFFFFF" w:themeColor="background1"/>
                <w:lang w:val="it-IT"/>
              </w:rPr>
              <w:t>INDICATORI DI</w:t>
            </w:r>
          </w:p>
          <w:p w14:paraId="332B218D" w14:textId="77777777" w:rsidR="00384F9A" w:rsidRPr="00A215A4" w:rsidRDefault="00384F9A" w:rsidP="00A215A4">
            <w:pPr>
              <w:pStyle w:val="Default"/>
              <w:rPr>
                <w:rFonts w:ascii="Calibri" w:hAnsi="Calibri" w:cs="Calibri"/>
                <w:color w:val="FFFFFF" w:themeColor="background1"/>
                <w:lang w:val="it-IT"/>
              </w:rPr>
            </w:pPr>
            <w:r w:rsidRPr="00A215A4">
              <w:rPr>
                <w:rFonts w:ascii="Calibri" w:hAnsi="Calibri" w:cs="Calibri"/>
                <w:color w:val="FFFFFF" w:themeColor="background1"/>
                <w:lang w:val="it-IT"/>
              </w:rPr>
              <w:t>COLLABORAZIONE E</w:t>
            </w:r>
          </w:p>
          <w:p w14:paraId="18B2FA3D" w14:textId="77777777" w:rsidR="00384F9A" w:rsidRPr="00A215A4" w:rsidRDefault="00384F9A" w:rsidP="00A215A4">
            <w:pPr>
              <w:pStyle w:val="Default"/>
              <w:rPr>
                <w:rFonts w:ascii="Calibri" w:hAnsi="Calibri" w:cs="Calibri"/>
                <w:color w:val="FFFFFF" w:themeColor="background1"/>
                <w:lang w:val="it-IT"/>
              </w:rPr>
            </w:pPr>
            <w:r w:rsidRPr="00A215A4">
              <w:rPr>
                <w:rFonts w:ascii="Calibri" w:hAnsi="Calibri" w:cs="Calibri"/>
                <w:color w:val="FFFFFF" w:themeColor="background1"/>
                <w:lang w:val="it-IT"/>
              </w:rPr>
              <w:t>RIUSO</w:t>
            </w:r>
          </w:p>
        </w:tc>
        <w:tc>
          <w:tcPr>
            <w:tcW w:w="1390" w:type="pct"/>
            <w:shd w:val="clear" w:color="auto" w:fill="2F5496" w:themeFill="accent1" w:themeFillShade="BF"/>
            <w:tcMar>
              <w:top w:w="57" w:type="dxa"/>
              <w:left w:w="57" w:type="dxa"/>
              <w:bottom w:w="57" w:type="dxa"/>
              <w:right w:w="57" w:type="dxa"/>
            </w:tcMar>
            <w:hideMark/>
          </w:tcPr>
          <w:p w14:paraId="2536ABBC" w14:textId="77777777" w:rsidR="00384F9A" w:rsidRPr="00A215A4" w:rsidRDefault="00384F9A" w:rsidP="00A215A4">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A215A4">
              <w:rPr>
                <w:rFonts w:ascii="Calibri" w:hAnsi="Calibri" w:cs="Calibri"/>
                <w:color w:val="FFFFFF" w:themeColor="background1"/>
              </w:rPr>
              <w:t>VALORE EX ANTE</w:t>
            </w:r>
          </w:p>
        </w:tc>
        <w:tc>
          <w:tcPr>
            <w:tcW w:w="1347" w:type="pct"/>
            <w:shd w:val="clear" w:color="auto" w:fill="2F5496" w:themeFill="accent1" w:themeFillShade="BF"/>
            <w:tcMar>
              <w:top w:w="57" w:type="dxa"/>
              <w:left w:w="57" w:type="dxa"/>
              <w:bottom w:w="57" w:type="dxa"/>
              <w:right w:w="57" w:type="dxa"/>
            </w:tcMar>
            <w:hideMark/>
          </w:tcPr>
          <w:p w14:paraId="3D672044" w14:textId="77777777" w:rsidR="00384F9A" w:rsidRPr="00A215A4" w:rsidRDefault="00384F9A" w:rsidP="00A215A4">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A215A4">
              <w:rPr>
                <w:rFonts w:ascii="Calibri" w:hAnsi="Calibri" w:cs="Calibri"/>
                <w:color w:val="FFFFFF" w:themeColor="background1"/>
              </w:rPr>
              <w:t>VALORE EX POST</w:t>
            </w:r>
          </w:p>
        </w:tc>
      </w:tr>
      <w:tr w:rsidR="00FB77B7" w:rsidRPr="00A215A4" w14:paraId="67FC4E9F" w14:textId="77777777" w:rsidTr="00A215A4">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70" w:type="pct"/>
            <w:shd w:val="clear" w:color="auto" w:fill="FFFFFF" w:themeFill="background1"/>
            <w:tcMar>
              <w:top w:w="57" w:type="dxa"/>
              <w:left w:w="57" w:type="dxa"/>
              <w:bottom w:w="57" w:type="dxa"/>
              <w:right w:w="57" w:type="dxa"/>
            </w:tcMar>
            <w:vAlign w:val="center"/>
          </w:tcPr>
          <w:p w14:paraId="1677A977" w14:textId="34271580" w:rsidR="00FB77B7" w:rsidRPr="00A215A4" w:rsidRDefault="00FB77B7" w:rsidP="00FB77B7">
            <w:pPr>
              <w:jc w:val="center"/>
              <w:rPr>
                <w:rFonts w:ascii="Calibri" w:hAnsi="Calibri" w:cs="Calibri"/>
                <w:bCs w:val="0"/>
                <w:i/>
                <w:iCs/>
                <w:sz w:val="22"/>
              </w:rPr>
            </w:pPr>
            <w:r>
              <w:rPr>
                <w:rFonts w:ascii="Calibri" w:hAnsi="Calibri" w:cs="Calibri"/>
                <w:bCs w:val="0"/>
                <w:i/>
                <w:iCs/>
                <w:sz w:val="22"/>
              </w:rPr>
              <w:t>7</w:t>
            </w:r>
          </w:p>
        </w:tc>
        <w:tc>
          <w:tcPr>
            <w:tcW w:w="1993" w:type="pct"/>
            <w:shd w:val="clear" w:color="auto" w:fill="FFFFFF" w:themeFill="background1"/>
            <w:tcMar>
              <w:top w:w="57" w:type="dxa"/>
              <w:left w:w="57" w:type="dxa"/>
              <w:bottom w:w="57" w:type="dxa"/>
              <w:right w:w="57" w:type="dxa"/>
            </w:tcMar>
            <w:vAlign w:val="center"/>
            <w:hideMark/>
          </w:tcPr>
          <w:p w14:paraId="07ACF01C" w14:textId="5F7783CC"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Riuso di processi per erogazione</w:t>
            </w:r>
            <w:r>
              <w:rPr>
                <w:rFonts w:ascii="Calibri" w:hAnsi="Calibri" w:cs="Calibri"/>
                <w:bCs/>
                <w:i/>
                <w:iCs/>
                <w:sz w:val="22"/>
              </w:rPr>
              <w:t xml:space="preserve"> </w:t>
            </w:r>
            <w:r w:rsidRPr="00A215A4">
              <w:rPr>
                <w:rFonts w:ascii="Calibri" w:hAnsi="Calibri" w:cs="Calibri"/>
                <w:bCs/>
                <w:i/>
                <w:iCs/>
                <w:sz w:val="22"/>
              </w:rPr>
              <w:t>servizi</w:t>
            </w:r>
          </w:p>
        </w:tc>
        <w:tc>
          <w:tcPr>
            <w:tcW w:w="1390" w:type="pct"/>
            <w:shd w:val="clear" w:color="auto" w:fill="FFFFFF" w:themeFill="background1"/>
            <w:tcMar>
              <w:top w:w="57" w:type="dxa"/>
              <w:left w:w="57" w:type="dxa"/>
              <w:bottom w:w="57" w:type="dxa"/>
              <w:right w:w="57" w:type="dxa"/>
            </w:tcMar>
            <w:hideMark/>
          </w:tcPr>
          <w:p w14:paraId="1084064A" w14:textId="527798A4"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Testo </w:t>
            </w:r>
            <w:r>
              <w:rPr>
                <w:rFonts w:ascii="Calibri" w:hAnsi="Calibri" w:cs="Calibri"/>
                <w:bCs/>
                <w:i/>
                <w:iCs/>
                <w:sz w:val="22"/>
              </w:rPr>
              <w:t>xx</w:t>
            </w:r>
          </w:p>
        </w:tc>
        <w:tc>
          <w:tcPr>
            <w:tcW w:w="1347" w:type="pct"/>
            <w:shd w:val="clear" w:color="auto" w:fill="FFFFFF" w:themeFill="background1"/>
            <w:tcMar>
              <w:top w:w="57" w:type="dxa"/>
              <w:left w:w="57" w:type="dxa"/>
              <w:bottom w:w="57" w:type="dxa"/>
              <w:right w:w="57" w:type="dxa"/>
            </w:tcMar>
            <w:hideMark/>
          </w:tcPr>
          <w:p w14:paraId="33F20D7D" w14:textId="7BED29EA"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Testo </w:t>
            </w:r>
            <w:r>
              <w:rPr>
                <w:rFonts w:ascii="Calibri" w:hAnsi="Calibri" w:cs="Calibri"/>
                <w:bCs/>
                <w:i/>
                <w:iCs/>
                <w:sz w:val="22"/>
              </w:rPr>
              <w:t>xx</w:t>
            </w:r>
          </w:p>
        </w:tc>
      </w:tr>
      <w:tr w:rsidR="00FB77B7" w:rsidRPr="00A215A4" w14:paraId="44E6B4C9" w14:textId="77777777" w:rsidTr="00A215A4">
        <w:trPr>
          <w:trHeight w:val="643"/>
        </w:trPr>
        <w:tc>
          <w:tcPr>
            <w:cnfStyle w:val="001000000000" w:firstRow="0" w:lastRow="0" w:firstColumn="1" w:lastColumn="0" w:oddVBand="0" w:evenVBand="0" w:oddHBand="0" w:evenHBand="0" w:firstRowFirstColumn="0" w:firstRowLastColumn="0" w:lastRowFirstColumn="0" w:lastRowLastColumn="0"/>
            <w:tcW w:w="270" w:type="pct"/>
            <w:shd w:val="clear" w:color="auto" w:fill="FFFFFF" w:themeFill="background1"/>
            <w:tcMar>
              <w:top w:w="57" w:type="dxa"/>
              <w:left w:w="57" w:type="dxa"/>
              <w:bottom w:w="57" w:type="dxa"/>
              <w:right w:w="57" w:type="dxa"/>
            </w:tcMar>
            <w:vAlign w:val="center"/>
          </w:tcPr>
          <w:p w14:paraId="55611E46" w14:textId="5A709DA6" w:rsidR="00FB77B7" w:rsidRPr="00A215A4" w:rsidRDefault="00FB77B7" w:rsidP="00FB77B7">
            <w:pPr>
              <w:jc w:val="center"/>
              <w:rPr>
                <w:rFonts w:ascii="Calibri" w:hAnsi="Calibri" w:cs="Calibri"/>
                <w:bCs w:val="0"/>
                <w:i/>
                <w:iCs/>
                <w:sz w:val="22"/>
              </w:rPr>
            </w:pPr>
            <w:r>
              <w:rPr>
                <w:rFonts w:ascii="Calibri" w:hAnsi="Calibri" w:cs="Calibri"/>
                <w:bCs w:val="0"/>
                <w:i/>
                <w:iCs/>
                <w:sz w:val="22"/>
              </w:rPr>
              <w:t>8</w:t>
            </w:r>
          </w:p>
        </w:tc>
        <w:tc>
          <w:tcPr>
            <w:tcW w:w="1993" w:type="pct"/>
            <w:shd w:val="clear" w:color="auto" w:fill="FFFFFF" w:themeFill="background1"/>
            <w:tcMar>
              <w:top w:w="57" w:type="dxa"/>
              <w:left w:w="57" w:type="dxa"/>
              <w:bottom w:w="57" w:type="dxa"/>
              <w:right w:w="57" w:type="dxa"/>
            </w:tcMar>
            <w:vAlign w:val="center"/>
            <w:hideMark/>
          </w:tcPr>
          <w:p w14:paraId="09D34E95" w14:textId="77777777" w:rsidR="00FB77B7" w:rsidRPr="00A215A4" w:rsidRDefault="00FB77B7" w:rsidP="00FB77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Riuso soluzioni tecniche</w:t>
            </w:r>
          </w:p>
        </w:tc>
        <w:tc>
          <w:tcPr>
            <w:tcW w:w="1390" w:type="pct"/>
            <w:shd w:val="clear" w:color="auto" w:fill="FFFFFF" w:themeFill="background1"/>
            <w:tcMar>
              <w:top w:w="57" w:type="dxa"/>
              <w:left w:w="57" w:type="dxa"/>
              <w:bottom w:w="57" w:type="dxa"/>
              <w:right w:w="57" w:type="dxa"/>
            </w:tcMar>
            <w:hideMark/>
          </w:tcPr>
          <w:p w14:paraId="0A7A53DE" w14:textId="19E1837D" w:rsidR="00FB77B7" w:rsidRPr="00A215A4" w:rsidRDefault="00FB77B7" w:rsidP="00FB77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Testo </w:t>
            </w:r>
            <w:r>
              <w:rPr>
                <w:rFonts w:ascii="Calibri" w:hAnsi="Calibri" w:cs="Calibri"/>
                <w:bCs/>
                <w:i/>
                <w:iCs/>
                <w:sz w:val="22"/>
              </w:rPr>
              <w:t>xx</w:t>
            </w:r>
          </w:p>
        </w:tc>
        <w:tc>
          <w:tcPr>
            <w:tcW w:w="1347" w:type="pct"/>
            <w:shd w:val="clear" w:color="auto" w:fill="FFFFFF" w:themeFill="background1"/>
            <w:tcMar>
              <w:top w:w="57" w:type="dxa"/>
              <w:left w:w="57" w:type="dxa"/>
              <w:bottom w:w="57" w:type="dxa"/>
              <w:right w:w="57" w:type="dxa"/>
            </w:tcMar>
            <w:hideMark/>
          </w:tcPr>
          <w:p w14:paraId="11F025CC" w14:textId="2C670AA1" w:rsidR="00FB77B7" w:rsidRPr="00A215A4" w:rsidRDefault="00FB77B7" w:rsidP="00FB77B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Testo </w:t>
            </w:r>
            <w:r>
              <w:rPr>
                <w:rFonts w:ascii="Calibri" w:hAnsi="Calibri" w:cs="Calibri"/>
                <w:bCs/>
                <w:i/>
                <w:iCs/>
                <w:sz w:val="22"/>
              </w:rPr>
              <w:t>xx</w:t>
            </w:r>
          </w:p>
        </w:tc>
      </w:tr>
      <w:tr w:rsidR="00FB77B7" w:rsidRPr="00A215A4" w14:paraId="7ABD3BA1" w14:textId="77777777" w:rsidTr="00A215A4">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270" w:type="pct"/>
            <w:shd w:val="clear" w:color="auto" w:fill="FFFFFF" w:themeFill="background1"/>
            <w:tcMar>
              <w:top w:w="57" w:type="dxa"/>
              <w:left w:w="57" w:type="dxa"/>
              <w:bottom w:w="57" w:type="dxa"/>
              <w:right w:w="57" w:type="dxa"/>
            </w:tcMar>
            <w:vAlign w:val="center"/>
          </w:tcPr>
          <w:p w14:paraId="61B26D44" w14:textId="2D5CD474" w:rsidR="00FB77B7" w:rsidRPr="00A215A4" w:rsidRDefault="00FB77B7" w:rsidP="00FB77B7">
            <w:pPr>
              <w:jc w:val="center"/>
              <w:rPr>
                <w:rFonts w:ascii="Calibri" w:hAnsi="Calibri" w:cs="Calibri"/>
                <w:bCs w:val="0"/>
                <w:i/>
                <w:iCs/>
                <w:sz w:val="22"/>
              </w:rPr>
            </w:pPr>
            <w:r>
              <w:rPr>
                <w:rFonts w:ascii="Calibri" w:hAnsi="Calibri" w:cs="Calibri"/>
                <w:bCs w:val="0"/>
                <w:i/>
                <w:iCs/>
                <w:sz w:val="22"/>
              </w:rPr>
              <w:t>9</w:t>
            </w:r>
          </w:p>
        </w:tc>
        <w:tc>
          <w:tcPr>
            <w:tcW w:w="1993" w:type="pct"/>
            <w:shd w:val="clear" w:color="auto" w:fill="FFFFFF" w:themeFill="background1"/>
            <w:tcMar>
              <w:top w:w="57" w:type="dxa"/>
              <w:left w:w="57" w:type="dxa"/>
              <w:bottom w:w="57" w:type="dxa"/>
              <w:right w:w="57" w:type="dxa"/>
            </w:tcMar>
            <w:vAlign w:val="center"/>
            <w:hideMark/>
          </w:tcPr>
          <w:p w14:paraId="1516B946" w14:textId="77777777"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Collaborazione con altre</w:t>
            </w:r>
          </w:p>
          <w:p w14:paraId="23CE77AA" w14:textId="77777777"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Amministrazioni (progetto in coworking, realizzato anche</w:t>
            </w:r>
          </w:p>
          <w:p w14:paraId="42D1884E" w14:textId="77777777"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mediante contratti esecutivi diversi per Amministrazione)</w:t>
            </w:r>
          </w:p>
        </w:tc>
        <w:tc>
          <w:tcPr>
            <w:tcW w:w="1390" w:type="pct"/>
            <w:shd w:val="clear" w:color="auto" w:fill="FFFFFF" w:themeFill="background1"/>
            <w:tcMar>
              <w:top w:w="57" w:type="dxa"/>
              <w:left w:w="57" w:type="dxa"/>
              <w:bottom w:w="57" w:type="dxa"/>
              <w:right w:w="57" w:type="dxa"/>
            </w:tcMar>
            <w:hideMark/>
          </w:tcPr>
          <w:p w14:paraId="7B66E01D" w14:textId="594C1B6E"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Testo </w:t>
            </w:r>
            <w:r>
              <w:rPr>
                <w:rFonts w:ascii="Calibri" w:hAnsi="Calibri" w:cs="Calibri"/>
                <w:bCs/>
                <w:i/>
                <w:iCs/>
                <w:sz w:val="22"/>
              </w:rPr>
              <w:t>xx</w:t>
            </w:r>
          </w:p>
        </w:tc>
        <w:tc>
          <w:tcPr>
            <w:tcW w:w="1347" w:type="pct"/>
            <w:shd w:val="clear" w:color="auto" w:fill="FFFFFF" w:themeFill="background1"/>
            <w:tcMar>
              <w:top w:w="57" w:type="dxa"/>
              <w:left w:w="57" w:type="dxa"/>
              <w:bottom w:w="57" w:type="dxa"/>
              <w:right w:w="57" w:type="dxa"/>
            </w:tcMar>
            <w:hideMark/>
          </w:tcPr>
          <w:p w14:paraId="34B0B930" w14:textId="41275DE3" w:rsidR="00FB77B7" w:rsidRPr="00A215A4" w:rsidRDefault="00FB77B7" w:rsidP="00FB77B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Testo </w:t>
            </w:r>
            <w:r>
              <w:rPr>
                <w:rFonts w:ascii="Calibri" w:hAnsi="Calibri" w:cs="Calibri"/>
                <w:bCs/>
                <w:i/>
                <w:iCs/>
                <w:sz w:val="22"/>
              </w:rPr>
              <w:t>xx</w:t>
            </w:r>
          </w:p>
        </w:tc>
      </w:tr>
    </w:tbl>
    <w:p w14:paraId="1BF366A9" w14:textId="7887EC99" w:rsidR="00384F9A" w:rsidRDefault="00384F9A" w:rsidP="00384F9A"/>
    <w:p w14:paraId="118CA6DE" w14:textId="514E8EBC" w:rsidR="00A215A4" w:rsidRDefault="00A215A4" w:rsidP="00384F9A"/>
    <w:p w14:paraId="4DC6A6ED" w14:textId="58FEA9C3" w:rsidR="00A215A4" w:rsidRDefault="00A215A4" w:rsidP="00384F9A"/>
    <w:p w14:paraId="3CC38B9C" w14:textId="77777777" w:rsidR="00A215A4" w:rsidRPr="00384F9A" w:rsidRDefault="00A215A4" w:rsidP="00384F9A"/>
    <w:p w14:paraId="2837D9F7" w14:textId="447953B2" w:rsidR="00F36B80" w:rsidRDefault="00F36B80" w:rsidP="000E7A88">
      <w:pPr>
        <w:pStyle w:val="Titolo3"/>
        <w:ind w:left="505" w:hanging="505"/>
      </w:pPr>
      <w:r>
        <w:t xml:space="preserve"> </w:t>
      </w:r>
      <w:bookmarkStart w:id="48" w:name="_Toc90564521"/>
      <w:bookmarkStart w:id="49" w:name="_Toc101529034"/>
      <w:r>
        <w:t>Indicatori Specifici di digitalizzazione</w:t>
      </w:r>
      <w:bookmarkEnd w:id="48"/>
      <w:bookmarkEnd w:id="49"/>
    </w:p>
    <w:p w14:paraId="1480B3EC" w14:textId="2869619A" w:rsidR="00304C32" w:rsidRDefault="00955CB2" w:rsidP="00304C32">
      <w:pPr>
        <w:spacing w:line="276" w:lineRule="auto"/>
        <w:rPr>
          <w:i/>
          <w:iCs/>
          <w:color w:val="767171" w:themeColor="background2" w:themeShade="80"/>
          <w:sz w:val="24"/>
          <w:szCs w:val="28"/>
        </w:rPr>
      </w:pPr>
      <w:r>
        <w:rPr>
          <w:i/>
          <w:iCs/>
          <w:color w:val="767171" w:themeColor="background2" w:themeShade="80"/>
          <w:sz w:val="24"/>
          <w:szCs w:val="28"/>
        </w:rPr>
        <w:t>Per il servizio di Progettazione alla Transizione Digitale non sono previsti indicatori specifici di digitalizzazione</w:t>
      </w:r>
    </w:p>
    <w:p w14:paraId="6DD211AE" w14:textId="2EFD3E04" w:rsidR="00955CB2" w:rsidRDefault="00955CB2" w:rsidP="00304C32">
      <w:pPr>
        <w:spacing w:line="276" w:lineRule="auto"/>
        <w:rPr>
          <w:i/>
          <w:iCs/>
          <w:color w:val="767171" w:themeColor="background2" w:themeShade="80"/>
          <w:sz w:val="24"/>
          <w:szCs w:val="28"/>
        </w:rPr>
      </w:pPr>
    </w:p>
    <w:p w14:paraId="7B647CD7" w14:textId="77F448E9" w:rsidR="00955CB2" w:rsidRDefault="00955CB2" w:rsidP="00955CB2">
      <w:pPr>
        <w:spacing w:line="276" w:lineRule="auto"/>
        <w:rPr>
          <w:i/>
          <w:iCs/>
          <w:color w:val="767171" w:themeColor="background2" w:themeShade="80"/>
          <w:sz w:val="24"/>
          <w:szCs w:val="28"/>
        </w:rPr>
      </w:pPr>
      <w:r>
        <w:rPr>
          <w:i/>
          <w:iCs/>
          <w:color w:val="767171" w:themeColor="background2" w:themeShade="80"/>
          <w:sz w:val="24"/>
          <w:szCs w:val="28"/>
        </w:rPr>
        <w:t xml:space="preserve">Per il servizio di Affiancamento alla Transizione Digitale </w:t>
      </w:r>
      <w:r w:rsidRPr="00955CB2">
        <w:rPr>
          <w:i/>
          <w:iCs/>
          <w:color w:val="767171" w:themeColor="background2" w:themeShade="80"/>
          <w:sz w:val="24"/>
          <w:szCs w:val="28"/>
        </w:rPr>
        <w:t>gli indicatori specifici di digitalizzazione utilizzabili sono:</w:t>
      </w:r>
    </w:p>
    <w:p w14:paraId="719E0103" w14:textId="5599BF5B" w:rsidR="00955CB2" w:rsidRDefault="00955CB2" w:rsidP="00955CB2">
      <w:pPr>
        <w:spacing w:line="276" w:lineRule="auto"/>
        <w:rPr>
          <w:i/>
          <w:iCs/>
          <w:color w:val="767171" w:themeColor="background2" w:themeShade="80"/>
          <w:sz w:val="24"/>
          <w:szCs w:val="28"/>
        </w:rPr>
      </w:pPr>
    </w:p>
    <w:tbl>
      <w:tblPr>
        <w:tblStyle w:val="Tabellagriglia2-colore6"/>
        <w:tblW w:w="5038" w:type="pct"/>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double" w:sz="4" w:space="0" w:color="7F7F7F" w:themeColor="text1" w:themeTint="80"/>
          <w:insideV w:val="double" w:sz="4" w:space="0" w:color="7F7F7F" w:themeColor="text1" w:themeTint="80"/>
        </w:tblBorders>
        <w:tblLook w:val="04A0" w:firstRow="1" w:lastRow="0" w:firstColumn="1" w:lastColumn="0" w:noHBand="0" w:noVBand="1"/>
      </w:tblPr>
      <w:tblGrid>
        <w:gridCol w:w="523"/>
        <w:gridCol w:w="3859"/>
        <w:gridCol w:w="2691"/>
        <w:gridCol w:w="2608"/>
      </w:tblGrid>
      <w:tr w:rsidR="00955CB2" w:rsidRPr="00A215A4" w14:paraId="478C38CF" w14:textId="77777777" w:rsidTr="003015BF">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263" w:type="pct"/>
            <w:gridSpan w:val="2"/>
            <w:tcBorders>
              <w:top w:val="none" w:sz="0" w:space="0" w:color="auto"/>
              <w:bottom w:val="none" w:sz="0" w:space="0" w:color="auto"/>
              <w:right w:val="none" w:sz="0" w:space="0" w:color="auto"/>
            </w:tcBorders>
            <w:shd w:val="clear" w:color="auto" w:fill="2F5496" w:themeFill="accent1" w:themeFillShade="BF"/>
            <w:tcMar>
              <w:top w:w="57" w:type="dxa"/>
              <w:left w:w="57" w:type="dxa"/>
              <w:bottom w:w="57" w:type="dxa"/>
              <w:right w:w="57" w:type="dxa"/>
            </w:tcMar>
            <w:vAlign w:val="center"/>
            <w:hideMark/>
          </w:tcPr>
          <w:p w14:paraId="3CD5D518" w14:textId="78495052" w:rsidR="00955CB2" w:rsidRPr="00955CB2" w:rsidRDefault="00955CB2" w:rsidP="003015BF">
            <w:pPr>
              <w:pStyle w:val="Default"/>
              <w:rPr>
                <w:rFonts w:ascii="Calibri" w:hAnsi="Calibri" w:cs="Calibri"/>
                <w:color w:val="FFFFFF" w:themeColor="background1"/>
                <w:lang w:val="it-IT"/>
              </w:rPr>
            </w:pPr>
            <w:r w:rsidRPr="00955CB2">
              <w:rPr>
                <w:rFonts w:ascii="Calibri" w:hAnsi="Calibri" w:cs="Calibri"/>
                <w:color w:val="FFFFFF" w:themeColor="background1"/>
                <w:lang w:val="it-IT"/>
              </w:rPr>
              <w:t>INDICATORI SPECIFICI DI DIGITALIZZAZIONE P</w:t>
            </w:r>
            <w:r>
              <w:rPr>
                <w:rFonts w:ascii="Calibri" w:hAnsi="Calibri" w:cs="Calibri"/>
                <w:color w:val="FFFFFF" w:themeColor="background1"/>
                <w:lang w:val="it-IT"/>
              </w:rPr>
              <w:t>ER IL SERVIZIO L</w:t>
            </w:r>
            <w:r w:rsidR="0005255B">
              <w:rPr>
                <w:rFonts w:ascii="Calibri" w:hAnsi="Calibri" w:cs="Calibri"/>
                <w:color w:val="FFFFFF" w:themeColor="background1"/>
                <w:lang w:val="it-IT"/>
              </w:rPr>
              <w:t>4</w:t>
            </w:r>
            <w:r>
              <w:rPr>
                <w:rFonts w:ascii="Calibri" w:hAnsi="Calibri" w:cs="Calibri"/>
                <w:color w:val="FFFFFF" w:themeColor="background1"/>
                <w:lang w:val="it-IT"/>
              </w:rPr>
              <w:t>.S2</w:t>
            </w:r>
          </w:p>
        </w:tc>
        <w:tc>
          <w:tcPr>
            <w:tcW w:w="1390" w:type="pct"/>
            <w:tcBorders>
              <w:top w:val="none" w:sz="0" w:space="0" w:color="auto"/>
              <w:left w:val="none" w:sz="0" w:space="0" w:color="auto"/>
              <w:bottom w:val="none" w:sz="0" w:space="0" w:color="auto"/>
              <w:right w:val="none" w:sz="0" w:space="0" w:color="auto"/>
            </w:tcBorders>
            <w:shd w:val="clear" w:color="auto" w:fill="2F5496" w:themeFill="accent1" w:themeFillShade="BF"/>
            <w:tcMar>
              <w:top w:w="57" w:type="dxa"/>
              <w:left w:w="57" w:type="dxa"/>
              <w:bottom w:w="57" w:type="dxa"/>
              <w:right w:w="57" w:type="dxa"/>
            </w:tcMar>
            <w:hideMark/>
          </w:tcPr>
          <w:p w14:paraId="725CD7E7" w14:textId="77777777" w:rsidR="00955CB2" w:rsidRPr="00A215A4" w:rsidRDefault="00955CB2" w:rsidP="003015BF">
            <w:pPr>
              <w:pStyle w:val="Default"/>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A215A4">
              <w:rPr>
                <w:rFonts w:ascii="Calibri" w:hAnsi="Calibri" w:cs="Calibri"/>
                <w:color w:val="FFFFFF" w:themeColor="background1"/>
              </w:rPr>
              <w:t>VALORE EX ANTE</w:t>
            </w:r>
          </w:p>
        </w:tc>
        <w:tc>
          <w:tcPr>
            <w:tcW w:w="1347" w:type="pct"/>
            <w:tcBorders>
              <w:top w:val="none" w:sz="0" w:space="0" w:color="auto"/>
              <w:left w:val="none" w:sz="0" w:space="0" w:color="auto"/>
              <w:bottom w:val="none" w:sz="0" w:space="0" w:color="auto"/>
            </w:tcBorders>
            <w:shd w:val="clear" w:color="auto" w:fill="2F5496" w:themeFill="accent1" w:themeFillShade="BF"/>
            <w:tcMar>
              <w:top w:w="57" w:type="dxa"/>
              <w:left w:w="57" w:type="dxa"/>
              <w:bottom w:w="57" w:type="dxa"/>
              <w:right w:w="57" w:type="dxa"/>
            </w:tcMar>
            <w:hideMark/>
          </w:tcPr>
          <w:p w14:paraId="6ED39F1E" w14:textId="77777777" w:rsidR="00955CB2" w:rsidRPr="00A215A4" w:rsidRDefault="00955CB2" w:rsidP="003015BF">
            <w:pPr>
              <w:pStyle w:val="Default"/>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rPr>
            </w:pPr>
            <w:r w:rsidRPr="00A215A4">
              <w:rPr>
                <w:rFonts w:ascii="Calibri" w:hAnsi="Calibri" w:cs="Calibri"/>
                <w:color w:val="FFFFFF" w:themeColor="background1"/>
              </w:rPr>
              <w:t>VALORE EX POST</w:t>
            </w:r>
          </w:p>
        </w:tc>
      </w:tr>
      <w:tr w:rsidR="00955CB2" w:rsidRPr="00A215A4" w14:paraId="17878DEB" w14:textId="77777777" w:rsidTr="003015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70" w:type="pct"/>
            <w:shd w:val="clear" w:color="auto" w:fill="FFFFFF" w:themeFill="background1"/>
            <w:tcMar>
              <w:top w:w="57" w:type="dxa"/>
              <w:left w:w="57" w:type="dxa"/>
              <w:bottom w:w="57" w:type="dxa"/>
              <w:right w:w="57" w:type="dxa"/>
            </w:tcMar>
            <w:vAlign w:val="center"/>
            <w:hideMark/>
          </w:tcPr>
          <w:p w14:paraId="696C413A" w14:textId="77777777" w:rsidR="00955CB2" w:rsidRPr="00A215A4" w:rsidRDefault="00955CB2" w:rsidP="003015BF">
            <w:pPr>
              <w:jc w:val="center"/>
              <w:rPr>
                <w:rFonts w:ascii="Calibri" w:hAnsi="Calibri" w:cs="Calibri"/>
                <w:bCs w:val="0"/>
                <w:i/>
                <w:iCs/>
                <w:sz w:val="22"/>
              </w:rPr>
            </w:pPr>
            <w:r w:rsidRPr="00A215A4">
              <w:rPr>
                <w:rFonts w:ascii="Calibri" w:hAnsi="Calibri" w:cs="Calibri"/>
                <w:bCs w:val="0"/>
                <w:i/>
                <w:iCs/>
                <w:sz w:val="22"/>
              </w:rPr>
              <w:t xml:space="preserve"> </w:t>
            </w:r>
            <w:r>
              <w:rPr>
                <w:rFonts w:ascii="Calibri" w:hAnsi="Calibri" w:cs="Calibri"/>
                <w:bCs w:val="0"/>
                <w:i/>
                <w:iCs/>
                <w:sz w:val="22"/>
              </w:rPr>
              <w:t>1</w:t>
            </w:r>
          </w:p>
        </w:tc>
        <w:tc>
          <w:tcPr>
            <w:tcW w:w="1993" w:type="pct"/>
            <w:shd w:val="clear" w:color="auto" w:fill="FFFFFF" w:themeFill="background1"/>
            <w:tcMar>
              <w:top w:w="57" w:type="dxa"/>
              <w:left w:w="57" w:type="dxa"/>
              <w:bottom w:w="57" w:type="dxa"/>
              <w:right w:w="57" w:type="dxa"/>
            </w:tcMar>
            <w:vAlign w:val="center"/>
            <w:hideMark/>
          </w:tcPr>
          <w:p w14:paraId="790F3AB7" w14:textId="70ECB236" w:rsidR="00955CB2" w:rsidRPr="00A215A4" w:rsidRDefault="00955CB2" w:rsidP="003015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955CB2">
              <w:rPr>
                <w:rFonts w:ascii="Calibri" w:hAnsi="Calibri" w:cs="Calibri"/>
                <w:bCs/>
                <w:i/>
                <w:iCs/>
                <w:sz w:val="22"/>
              </w:rPr>
              <w:t>% di utenti formati sul totale utenti previsti</w:t>
            </w:r>
          </w:p>
        </w:tc>
        <w:tc>
          <w:tcPr>
            <w:tcW w:w="1390" w:type="pct"/>
            <w:shd w:val="clear" w:color="auto" w:fill="FFFFFF" w:themeFill="background1"/>
            <w:tcMar>
              <w:top w:w="57" w:type="dxa"/>
              <w:left w:w="57" w:type="dxa"/>
              <w:bottom w:w="57" w:type="dxa"/>
              <w:right w:w="57" w:type="dxa"/>
            </w:tcMar>
            <w:hideMark/>
          </w:tcPr>
          <w:p w14:paraId="584C66DB" w14:textId="77777777" w:rsidR="00955CB2" w:rsidRPr="00A215A4" w:rsidRDefault="00955CB2" w:rsidP="003015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 </w:t>
            </w:r>
            <w:r>
              <w:rPr>
                <w:rFonts w:ascii="Calibri" w:hAnsi="Calibri" w:cs="Calibri"/>
                <w:bCs/>
                <w:i/>
                <w:iCs/>
                <w:sz w:val="22"/>
              </w:rPr>
              <w:t>xx</w:t>
            </w:r>
          </w:p>
        </w:tc>
        <w:tc>
          <w:tcPr>
            <w:tcW w:w="1347" w:type="pct"/>
            <w:shd w:val="clear" w:color="auto" w:fill="FFFFFF" w:themeFill="background1"/>
            <w:tcMar>
              <w:top w:w="57" w:type="dxa"/>
              <w:left w:w="57" w:type="dxa"/>
              <w:bottom w:w="57" w:type="dxa"/>
              <w:right w:w="57" w:type="dxa"/>
            </w:tcMar>
            <w:hideMark/>
          </w:tcPr>
          <w:p w14:paraId="0612BA73" w14:textId="77777777" w:rsidR="00955CB2" w:rsidRPr="00A215A4" w:rsidRDefault="00955CB2" w:rsidP="003015B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Cs/>
                <w:i/>
                <w:iCs/>
                <w:sz w:val="22"/>
              </w:rPr>
            </w:pPr>
            <w:r w:rsidRPr="00A215A4">
              <w:rPr>
                <w:rFonts w:ascii="Calibri" w:hAnsi="Calibri" w:cs="Calibri"/>
                <w:bCs/>
                <w:i/>
                <w:iCs/>
                <w:sz w:val="22"/>
              </w:rPr>
              <w:t xml:space="preserve">% </w:t>
            </w:r>
            <w:r>
              <w:rPr>
                <w:rFonts w:ascii="Calibri" w:hAnsi="Calibri" w:cs="Calibri"/>
                <w:bCs/>
                <w:i/>
                <w:iCs/>
                <w:sz w:val="22"/>
              </w:rPr>
              <w:t>xx</w:t>
            </w:r>
          </w:p>
        </w:tc>
      </w:tr>
      <w:tr w:rsidR="00955CB2" w:rsidRPr="00A215A4" w14:paraId="448B51B2" w14:textId="77777777" w:rsidTr="003015BF">
        <w:trPr>
          <w:trHeight w:val="486"/>
        </w:trPr>
        <w:tc>
          <w:tcPr>
            <w:cnfStyle w:val="001000000000" w:firstRow="0" w:lastRow="0" w:firstColumn="1" w:lastColumn="0" w:oddVBand="0" w:evenVBand="0" w:oddHBand="0" w:evenHBand="0" w:firstRowFirstColumn="0" w:firstRowLastColumn="0" w:lastRowFirstColumn="0" w:lastRowLastColumn="0"/>
            <w:tcW w:w="270" w:type="pct"/>
            <w:shd w:val="clear" w:color="auto" w:fill="FFFFFF" w:themeFill="background1"/>
            <w:tcMar>
              <w:top w:w="57" w:type="dxa"/>
              <w:left w:w="57" w:type="dxa"/>
              <w:bottom w:w="57" w:type="dxa"/>
              <w:right w:w="57" w:type="dxa"/>
            </w:tcMar>
            <w:vAlign w:val="center"/>
            <w:hideMark/>
          </w:tcPr>
          <w:p w14:paraId="465C366E" w14:textId="77777777" w:rsidR="00955CB2" w:rsidRPr="00A215A4" w:rsidRDefault="00955CB2" w:rsidP="003015BF">
            <w:pPr>
              <w:jc w:val="center"/>
              <w:rPr>
                <w:rFonts w:ascii="Calibri" w:hAnsi="Calibri" w:cs="Calibri"/>
                <w:bCs w:val="0"/>
                <w:i/>
                <w:iCs/>
                <w:sz w:val="22"/>
              </w:rPr>
            </w:pPr>
            <w:r>
              <w:rPr>
                <w:rFonts w:ascii="Calibri" w:hAnsi="Calibri" w:cs="Calibri"/>
                <w:bCs w:val="0"/>
                <w:i/>
                <w:iCs/>
                <w:sz w:val="22"/>
              </w:rPr>
              <w:t>2</w:t>
            </w:r>
          </w:p>
        </w:tc>
        <w:tc>
          <w:tcPr>
            <w:tcW w:w="1993" w:type="pct"/>
            <w:shd w:val="clear" w:color="auto" w:fill="FFFFFF" w:themeFill="background1"/>
            <w:tcMar>
              <w:top w:w="57" w:type="dxa"/>
              <w:left w:w="57" w:type="dxa"/>
              <w:bottom w:w="57" w:type="dxa"/>
              <w:right w:w="57" w:type="dxa"/>
            </w:tcMar>
            <w:vAlign w:val="center"/>
            <w:hideMark/>
          </w:tcPr>
          <w:p w14:paraId="6AC17C23" w14:textId="08A3BA9D" w:rsidR="00955CB2" w:rsidRPr="00A215A4" w:rsidRDefault="00955CB2" w:rsidP="003015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sidRPr="00955CB2">
              <w:rPr>
                <w:rFonts w:ascii="Calibri" w:hAnsi="Calibri" w:cs="Calibri"/>
                <w:bCs/>
                <w:i/>
                <w:iCs/>
                <w:sz w:val="22"/>
              </w:rPr>
              <w:t>livello di adozione del contenuto di trasformazione digitale</w:t>
            </w:r>
          </w:p>
        </w:tc>
        <w:tc>
          <w:tcPr>
            <w:tcW w:w="1390" w:type="pct"/>
            <w:shd w:val="clear" w:color="auto" w:fill="FFFFFF" w:themeFill="background1"/>
            <w:tcMar>
              <w:top w:w="57" w:type="dxa"/>
              <w:left w:w="57" w:type="dxa"/>
              <w:bottom w:w="57" w:type="dxa"/>
              <w:right w:w="57" w:type="dxa"/>
            </w:tcMar>
            <w:hideMark/>
          </w:tcPr>
          <w:p w14:paraId="1BC42921" w14:textId="44632AAE" w:rsidR="00955CB2" w:rsidRPr="00A215A4" w:rsidRDefault="00955CB2" w:rsidP="003015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Pr>
                <w:rFonts w:ascii="Calibri" w:hAnsi="Calibri" w:cs="Calibri"/>
                <w:bCs/>
                <w:i/>
                <w:iCs/>
                <w:sz w:val="22"/>
              </w:rPr>
              <w:t>xx</w:t>
            </w:r>
          </w:p>
        </w:tc>
        <w:tc>
          <w:tcPr>
            <w:tcW w:w="1347" w:type="pct"/>
            <w:shd w:val="clear" w:color="auto" w:fill="FFFFFF" w:themeFill="background1"/>
            <w:tcMar>
              <w:top w:w="57" w:type="dxa"/>
              <w:left w:w="57" w:type="dxa"/>
              <w:bottom w:w="57" w:type="dxa"/>
              <w:right w:w="57" w:type="dxa"/>
            </w:tcMar>
            <w:hideMark/>
          </w:tcPr>
          <w:p w14:paraId="4F6A855E" w14:textId="7BE0272B" w:rsidR="00955CB2" w:rsidRPr="00A215A4" w:rsidRDefault="00955CB2" w:rsidP="003015B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i/>
                <w:iCs/>
                <w:sz w:val="22"/>
              </w:rPr>
            </w:pPr>
            <w:r>
              <w:rPr>
                <w:rFonts w:ascii="Calibri" w:hAnsi="Calibri" w:cs="Calibri"/>
                <w:bCs/>
                <w:i/>
                <w:iCs/>
                <w:sz w:val="22"/>
              </w:rPr>
              <w:t>xx</w:t>
            </w:r>
          </w:p>
        </w:tc>
      </w:tr>
    </w:tbl>
    <w:p w14:paraId="064EFC39" w14:textId="1F2EDB58" w:rsidR="00955CB2" w:rsidRDefault="00955CB2" w:rsidP="00955CB2">
      <w:pPr>
        <w:spacing w:line="276" w:lineRule="auto"/>
        <w:rPr>
          <w:i/>
          <w:iCs/>
          <w:color w:val="767171" w:themeColor="background2" w:themeShade="80"/>
          <w:sz w:val="24"/>
          <w:szCs w:val="28"/>
        </w:rPr>
      </w:pPr>
    </w:p>
    <w:p w14:paraId="7D8CA4F5" w14:textId="614BA06B" w:rsidR="00F36B80" w:rsidRDefault="00F36B80" w:rsidP="00F36B80">
      <w:pPr>
        <w:rPr>
          <w:i/>
          <w:iCs/>
          <w:color w:val="767171" w:themeColor="background2" w:themeShade="80"/>
          <w:sz w:val="24"/>
          <w:szCs w:val="28"/>
        </w:rPr>
      </w:pPr>
    </w:p>
    <w:p w14:paraId="695F7D99" w14:textId="0CCA5ECD" w:rsidR="002F1D97" w:rsidRDefault="002F1D97" w:rsidP="00F36B80">
      <w:pPr>
        <w:rPr>
          <w:i/>
          <w:iCs/>
          <w:color w:val="767171" w:themeColor="background2" w:themeShade="80"/>
          <w:sz w:val="24"/>
          <w:szCs w:val="28"/>
        </w:rPr>
      </w:pPr>
    </w:p>
    <w:p w14:paraId="4AA387AF" w14:textId="7C1F68C1" w:rsidR="002F1D97" w:rsidRDefault="002F1D97" w:rsidP="00F36B80">
      <w:pPr>
        <w:rPr>
          <w:i/>
          <w:iCs/>
          <w:color w:val="767171" w:themeColor="background2" w:themeShade="80"/>
          <w:sz w:val="24"/>
          <w:szCs w:val="28"/>
        </w:rPr>
      </w:pPr>
    </w:p>
    <w:p w14:paraId="5C02B9B6" w14:textId="6AF2292C" w:rsidR="00D67223" w:rsidRDefault="00D67223">
      <w:pPr>
        <w:spacing w:after="160" w:line="259" w:lineRule="auto"/>
        <w:jc w:val="left"/>
        <w:rPr>
          <w:i/>
          <w:iCs/>
          <w:color w:val="767171" w:themeColor="background2" w:themeShade="80"/>
          <w:sz w:val="24"/>
          <w:szCs w:val="28"/>
        </w:rPr>
      </w:pPr>
      <w:r>
        <w:rPr>
          <w:i/>
          <w:iCs/>
          <w:color w:val="767171" w:themeColor="background2" w:themeShade="80"/>
          <w:sz w:val="24"/>
          <w:szCs w:val="28"/>
        </w:rPr>
        <w:br w:type="page"/>
      </w:r>
    </w:p>
    <w:p w14:paraId="1325DB52" w14:textId="2AC2450C" w:rsidR="00F36B80" w:rsidRPr="00E5541D" w:rsidRDefault="00F36B80" w:rsidP="00E5541D">
      <w:pPr>
        <w:pStyle w:val="StyleTITLE1"/>
        <w:numPr>
          <w:ilvl w:val="0"/>
          <w:numId w:val="9"/>
        </w:numPr>
        <w:tabs>
          <w:tab w:val="left" w:pos="0"/>
          <w:tab w:val="num" w:pos="567"/>
        </w:tabs>
        <w:spacing w:before="420"/>
        <w:ind w:left="567" w:hanging="567"/>
        <w:jc w:val="both"/>
        <w:rPr>
          <w:rFonts w:asciiTheme="minorHAnsi" w:hAnsiTheme="minorHAnsi" w:cstheme="minorHAnsi"/>
          <w:sz w:val="32"/>
          <w:szCs w:val="24"/>
          <w:lang w:val="it-IT"/>
        </w:rPr>
      </w:pPr>
      <w:bookmarkStart w:id="50" w:name="_Toc90564522"/>
      <w:bookmarkStart w:id="51" w:name="_Toc101529035"/>
      <w:r w:rsidRPr="00E5541D">
        <w:rPr>
          <w:rFonts w:asciiTheme="minorHAnsi" w:hAnsiTheme="minorHAnsi" w:cstheme="minorHAnsi"/>
          <w:sz w:val="32"/>
          <w:szCs w:val="24"/>
          <w:lang w:val="it-IT"/>
        </w:rPr>
        <w:lastRenderedPageBreak/>
        <w:t>Servizi</w:t>
      </w:r>
      <w:bookmarkEnd w:id="50"/>
      <w:bookmarkEnd w:id="51"/>
    </w:p>
    <w:p w14:paraId="09620299" w14:textId="77777777" w:rsidR="000F2653" w:rsidRDefault="000F2653" w:rsidP="000F2653">
      <w:pPr>
        <w:pStyle w:val="Titolo2"/>
      </w:pPr>
      <w:bookmarkStart w:id="52" w:name="_Toc101529036"/>
      <w:r>
        <w:t>Attività richieste</w:t>
      </w:r>
      <w:bookmarkEnd w:id="52"/>
    </w:p>
    <w:p w14:paraId="7498A7F7" w14:textId="77777777" w:rsidR="000F2653" w:rsidRDefault="000F2653" w:rsidP="00304C32">
      <w:pPr>
        <w:spacing w:line="276" w:lineRule="auto"/>
        <w:rPr>
          <w:i/>
          <w:iCs/>
          <w:color w:val="767171" w:themeColor="background2" w:themeShade="80"/>
          <w:sz w:val="24"/>
          <w:szCs w:val="28"/>
        </w:rPr>
      </w:pPr>
      <w:r>
        <w:rPr>
          <w:i/>
          <w:iCs/>
          <w:color w:val="767171" w:themeColor="background2" w:themeShade="80"/>
          <w:sz w:val="24"/>
          <w:szCs w:val="28"/>
        </w:rPr>
        <w:t xml:space="preserve">Indicare le attività richieste, dettagliando le </w:t>
      </w:r>
      <w:r w:rsidRPr="006B17CC">
        <w:rPr>
          <w:i/>
          <w:iCs/>
          <w:color w:val="767171" w:themeColor="background2" w:themeShade="80"/>
          <w:sz w:val="24"/>
          <w:szCs w:val="28"/>
        </w:rPr>
        <w:t>attività minime</w:t>
      </w:r>
      <w:r>
        <w:rPr>
          <w:i/>
          <w:iCs/>
          <w:color w:val="767171" w:themeColor="background2" w:themeShade="80"/>
          <w:sz w:val="24"/>
          <w:szCs w:val="28"/>
        </w:rPr>
        <w:t xml:space="preserve"> previste dalla documentazione di gara.</w:t>
      </w:r>
    </w:p>
    <w:p w14:paraId="509BC3F5" w14:textId="77777777" w:rsidR="000F2653" w:rsidRDefault="000F2653" w:rsidP="00304C32">
      <w:pPr>
        <w:spacing w:line="276" w:lineRule="auto"/>
        <w:rPr>
          <w:i/>
          <w:iCs/>
          <w:color w:val="767171" w:themeColor="background2" w:themeShade="80"/>
          <w:sz w:val="24"/>
          <w:szCs w:val="28"/>
        </w:rPr>
      </w:pPr>
    </w:p>
    <w:p w14:paraId="100A604E" w14:textId="738251EB" w:rsidR="000F2653" w:rsidRPr="006B17CC" w:rsidRDefault="000F2653" w:rsidP="00304C32">
      <w:pPr>
        <w:spacing w:line="276" w:lineRule="auto"/>
        <w:rPr>
          <w:i/>
          <w:iCs/>
          <w:color w:val="767171" w:themeColor="background2" w:themeShade="80"/>
          <w:sz w:val="24"/>
          <w:szCs w:val="28"/>
        </w:rPr>
      </w:pPr>
      <w:r w:rsidRPr="00236687">
        <w:rPr>
          <w:i/>
          <w:iCs/>
          <w:color w:val="767171" w:themeColor="background2" w:themeShade="80"/>
          <w:sz w:val="24"/>
          <w:szCs w:val="28"/>
          <w:u w:val="single"/>
        </w:rPr>
        <w:t>Per il servizio L</w:t>
      </w:r>
      <w:r w:rsidR="0005255B">
        <w:rPr>
          <w:i/>
          <w:iCs/>
          <w:color w:val="767171" w:themeColor="background2" w:themeShade="80"/>
          <w:sz w:val="24"/>
          <w:szCs w:val="28"/>
          <w:u w:val="single"/>
        </w:rPr>
        <w:t>4</w:t>
      </w:r>
      <w:r w:rsidRPr="00236687">
        <w:rPr>
          <w:i/>
          <w:iCs/>
          <w:color w:val="767171" w:themeColor="background2" w:themeShade="80"/>
          <w:sz w:val="24"/>
          <w:szCs w:val="28"/>
          <w:u w:val="single"/>
        </w:rPr>
        <w:t>.S1</w:t>
      </w:r>
      <w:r>
        <w:rPr>
          <w:i/>
          <w:iCs/>
          <w:color w:val="767171" w:themeColor="background2" w:themeShade="80"/>
          <w:sz w:val="24"/>
          <w:szCs w:val="28"/>
        </w:rPr>
        <w:t>, dettagliare il seguente elenco minimo</w:t>
      </w:r>
      <w:r w:rsidRPr="006B17CC">
        <w:rPr>
          <w:i/>
          <w:iCs/>
          <w:color w:val="767171" w:themeColor="background2" w:themeShade="80"/>
          <w:sz w:val="24"/>
          <w:szCs w:val="28"/>
        </w:rPr>
        <w:t>:</w:t>
      </w:r>
    </w:p>
    <w:p w14:paraId="5C1AFF54" w14:textId="68CA0063" w:rsidR="00304C32" w:rsidRPr="00304C32" w:rsidRDefault="00304C32" w:rsidP="00304C32">
      <w:pPr>
        <w:numPr>
          <w:ilvl w:val="0"/>
          <w:numId w:val="25"/>
        </w:numPr>
        <w:spacing w:line="276" w:lineRule="auto"/>
        <w:rPr>
          <w:i/>
          <w:iCs/>
          <w:color w:val="767171" w:themeColor="background2" w:themeShade="80"/>
          <w:sz w:val="24"/>
          <w:szCs w:val="28"/>
        </w:rPr>
      </w:pPr>
      <w:r w:rsidRPr="00304C32">
        <w:rPr>
          <w:i/>
          <w:iCs/>
          <w:color w:val="767171" w:themeColor="background2" w:themeShade="80"/>
          <w:sz w:val="24"/>
          <w:szCs w:val="28"/>
        </w:rPr>
        <w:t xml:space="preserve"> Assessment, analisi e valutazione delle competenze attuali del personale dell’Amministrazione coinvolto nella transizione, definendo la Mappa delle competenze as is, con evidenza delle</w:t>
      </w:r>
      <w:r>
        <w:rPr>
          <w:i/>
          <w:iCs/>
          <w:color w:val="767171" w:themeColor="background2" w:themeShade="80"/>
          <w:sz w:val="24"/>
          <w:szCs w:val="28"/>
        </w:rPr>
        <w:t xml:space="preserve"> </w:t>
      </w:r>
      <w:r w:rsidRPr="00304C32">
        <w:rPr>
          <w:i/>
          <w:iCs/>
          <w:color w:val="767171" w:themeColor="background2" w:themeShade="80"/>
          <w:sz w:val="24"/>
          <w:szCs w:val="28"/>
        </w:rPr>
        <w:t>competenze per ruolo;</w:t>
      </w:r>
    </w:p>
    <w:p w14:paraId="12C217A1" w14:textId="03F6D7C9" w:rsidR="00304C32" w:rsidRPr="00304C32" w:rsidRDefault="00304C32" w:rsidP="00304C32">
      <w:pPr>
        <w:numPr>
          <w:ilvl w:val="0"/>
          <w:numId w:val="25"/>
        </w:numPr>
        <w:spacing w:line="276" w:lineRule="auto"/>
        <w:rPr>
          <w:i/>
          <w:iCs/>
          <w:color w:val="767171" w:themeColor="background2" w:themeShade="80"/>
          <w:sz w:val="24"/>
          <w:szCs w:val="28"/>
        </w:rPr>
      </w:pPr>
      <w:r w:rsidRPr="00304C32">
        <w:rPr>
          <w:i/>
          <w:iCs/>
          <w:color w:val="767171" w:themeColor="background2" w:themeShade="80"/>
          <w:sz w:val="24"/>
          <w:szCs w:val="28"/>
        </w:rPr>
        <w:t>Disegno della mappa delle competenze to be, con evidenza delle competenze per ruolo;</w:t>
      </w:r>
    </w:p>
    <w:p w14:paraId="1E128218" w14:textId="1AE99959" w:rsidR="00304C32" w:rsidRPr="00304C32" w:rsidRDefault="00304C32" w:rsidP="00304C32">
      <w:pPr>
        <w:numPr>
          <w:ilvl w:val="0"/>
          <w:numId w:val="25"/>
        </w:numPr>
        <w:spacing w:line="276" w:lineRule="auto"/>
        <w:rPr>
          <w:i/>
          <w:iCs/>
          <w:color w:val="767171" w:themeColor="background2" w:themeShade="80"/>
          <w:sz w:val="24"/>
          <w:szCs w:val="28"/>
        </w:rPr>
      </w:pPr>
      <w:r w:rsidRPr="00304C32">
        <w:rPr>
          <w:i/>
          <w:iCs/>
          <w:color w:val="767171" w:themeColor="background2" w:themeShade="80"/>
          <w:sz w:val="24"/>
          <w:szCs w:val="28"/>
        </w:rPr>
        <w:t>Definizione del Piano di formazione, comprensiva della valutazione dei rischi connessi al</w:t>
      </w:r>
      <w:r>
        <w:rPr>
          <w:i/>
          <w:iCs/>
          <w:color w:val="767171" w:themeColor="background2" w:themeShade="80"/>
          <w:sz w:val="24"/>
          <w:szCs w:val="28"/>
        </w:rPr>
        <w:t xml:space="preserve"> </w:t>
      </w:r>
      <w:r w:rsidRPr="00304C32">
        <w:rPr>
          <w:i/>
          <w:iCs/>
          <w:color w:val="767171" w:themeColor="background2" w:themeShade="80"/>
          <w:sz w:val="24"/>
          <w:szCs w:val="28"/>
        </w:rPr>
        <w:t>cambiamento e della roadmap degli interventi di transizione proposti;</w:t>
      </w:r>
    </w:p>
    <w:p w14:paraId="213FAD07" w14:textId="38942999" w:rsidR="00304C32" w:rsidRPr="00304C32" w:rsidRDefault="00304C32" w:rsidP="00304C32">
      <w:pPr>
        <w:numPr>
          <w:ilvl w:val="0"/>
          <w:numId w:val="25"/>
        </w:numPr>
        <w:spacing w:line="276" w:lineRule="auto"/>
        <w:rPr>
          <w:i/>
          <w:iCs/>
          <w:color w:val="767171" w:themeColor="background2" w:themeShade="80"/>
          <w:sz w:val="24"/>
          <w:szCs w:val="28"/>
        </w:rPr>
      </w:pPr>
      <w:r w:rsidRPr="00304C32">
        <w:rPr>
          <w:i/>
          <w:iCs/>
          <w:color w:val="767171" w:themeColor="background2" w:themeShade="80"/>
          <w:sz w:val="24"/>
          <w:szCs w:val="28"/>
        </w:rPr>
        <w:t>Selezione delle tipologie di interventi di comunicazione, dei canali e delle modalità di attuazione e</w:t>
      </w:r>
      <w:r>
        <w:rPr>
          <w:i/>
          <w:iCs/>
          <w:color w:val="767171" w:themeColor="background2" w:themeShade="80"/>
          <w:sz w:val="24"/>
          <w:szCs w:val="28"/>
        </w:rPr>
        <w:t xml:space="preserve"> </w:t>
      </w:r>
      <w:r w:rsidRPr="00304C32">
        <w:rPr>
          <w:i/>
          <w:iCs/>
          <w:color w:val="767171" w:themeColor="background2" w:themeShade="80"/>
          <w:sz w:val="24"/>
          <w:szCs w:val="28"/>
        </w:rPr>
        <w:t>definizione del Piano di comunicazione (interno/esterno);</w:t>
      </w:r>
    </w:p>
    <w:p w14:paraId="26BFE322" w14:textId="0274E520" w:rsidR="00304C32" w:rsidRPr="00304C32" w:rsidRDefault="00304C32" w:rsidP="00304C32">
      <w:pPr>
        <w:numPr>
          <w:ilvl w:val="0"/>
          <w:numId w:val="25"/>
        </w:numPr>
        <w:spacing w:line="276" w:lineRule="auto"/>
        <w:rPr>
          <w:i/>
          <w:iCs/>
          <w:color w:val="767171" w:themeColor="background2" w:themeShade="80"/>
          <w:sz w:val="24"/>
          <w:szCs w:val="28"/>
        </w:rPr>
      </w:pPr>
      <w:r w:rsidRPr="00304C32">
        <w:rPr>
          <w:i/>
          <w:iCs/>
          <w:color w:val="767171" w:themeColor="background2" w:themeShade="80"/>
          <w:sz w:val="24"/>
          <w:szCs w:val="28"/>
        </w:rPr>
        <w:t>Disegno della transizione dai processi correnti ai processi digitali, con individuazione delle modalità operative per la transizione dai processi correnti ai processi digitali, pianificazione dell’adozione dei nuovi processi, determinazione delle modalità e della deadline per la gestione del transitorio,</w:t>
      </w:r>
      <w:r>
        <w:rPr>
          <w:i/>
          <w:iCs/>
          <w:color w:val="767171" w:themeColor="background2" w:themeShade="80"/>
          <w:sz w:val="24"/>
          <w:szCs w:val="28"/>
        </w:rPr>
        <w:t xml:space="preserve"> </w:t>
      </w:r>
      <w:r w:rsidRPr="00304C32">
        <w:rPr>
          <w:i/>
          <w:iCs/>
          <w:color w:val="767171" w:themeColor="background2" w:themeShade="80"/>
          <w:sz w:val="24"/>
          <w:szCs w:val="28"/>
        </w:rPr>
        <w:t>supporto all’adozione dei nuovi processi);</w:t>
      </w:r>
    </w:p>
    <w:p w14:paraId="0C136D84" w14:textId="712EB554" w:rsidR="00304C32" w:rsidRPr="00304C32" w:rsidRDefault="00304C32" w:rsidP="00304C32">
      <w:pPr>
        <w:numPr>
          <w:ilvl w:val="0"/>
          <w:numId w:val="25"/>
        </w:numPr>
        <w:spacing w:line="276" w:lineRule="auto"/>
        <w:rPr>
          <w:i/>
          <w:iCs/>
          <w:color w:val="767171" w:themeColor="background2" w:themeShade="80"/>
          <w:sz w:val="24"/>
          <w:szCs w:val="28"/>
        </w:rPr>
      </w:pPr>
      <w:r w:rsidRPr="00304C32">
        <w:rPr>
          <w:i/>
          <w:iCs/>
          <w:color w:val="767171" w:themeColor="background2" w:themeShade="80"/>
          <w:sz w:val="24"/>
          <w:szCs w:val="28"/>
        </w:rPr>
        <w:t>Supporto all’individuazione e alla profilazione delle competenze digitali necessarie</w:t>
      </w:r>
      <w:r>
        <w:rPr>
          <w:i/>
          <w:iCs/>
          <w:color w:val="767171" w:themeColor="background2" w:themeShade="80"/>
          <w:sz w:val="24"/>
          <w:szCs w:val="28"/>
        </w:rPr>
        <w:t xml:space="preserve"> </w:t>
      </w:r>
      <w:r w:rsidRPr="00304C32">
        <w:rPr>
          <w:i/>
          <w:iCs/>
          <w:color w:val="767171" w:themeColor="background2" w:themeShade="80"/>
          <w:sz w:val="24"/>
          <w:szCs w:val="28"/>
        </w:rPr>
        <w:t>all’Amministrazione e alle modalità di integrazione/reperimento di tali competenze.</w:t>
      </w:r>
    </w:p>
    <w:p w14:paraId="2141DF68" w14:textId="77777777" w:rsidR="00304C32" w:rsidRDefault="00304C32" w:rsidP="00304C32">
      <w:pPr>
        <w:spacing w:line="276" w:lineRule="auto"/>
        <w:rPr>
          <w:i/>
          <w:iCs/>
          <w:color w:val="767171" w:themeColor="background2" w:themeShade="80"/>
          <w:sz w:val="24"/>
          <w:szCs w:val="28"/>
        </w:rPr>
      </w:pPr>
    </w:p>
    <w:p w14:paraId="605D0B96" w14:textId="27EF454A" w:rsidR="00304C32" w:rsidRPr="00304C32" w:rsidRDefault="00304C32" w:rsidP="00304C32">
      <w:pPr>
        <w:spacing w:line="276" w:lineRule="auto"/>
        <w:rPr>
          <w:i/>
          <w:iCs/>
          <w:color w:val="767171" w:themeColor="background2" w:themeShade="80"/>
          <w:sz w:val="24"/>
          <w:szCs w:val="28"/>
        </w:rPr>
      </w:pPr>
      <w:r w:rsidRPr="00304C32">
        <w:rPr>
          <w:i/>
          <w:iCs/>
          <w:color w:val="767171" w:themeColor="background2" w:themeShade="80"/>
          <w:sz w:val="24"/>
          <w:szCs w:val="28"/>
        </w:rPr>
        <w:t>Per le attività collegate alla definizione della Mappa delle competenze as is e to be il Fornitore potrà</w:t>
      </w:r>
    </w:p>
    <w:p w14:paraId="40EC74E2" w14:textId="2CCC2004" w:rsidR="000F2653" w:rsidRDefault="00304C32" w:rsidP="00304C32">
      <w:pPr>
        <w:spacing w:line="276" w:lineRule="auto"/>
        <w:rPr>
          <w:i/>
          <w:iCs/>
          <w:color w:val="767171" w:themeColor="background2" w:themeShade="80"/>
          <w:sz w:val="24"/>
          <w:szCs w:val="28"/>
        </w:rPr>
      </w:pPr>
      <w:r w:rsidRPr="00304C32">
        <w:rPr>
          <w:i/>
          <w:iCs/>
          <w:color w:val="767171" w:themeColor="background2" w:themeShade="80"/>
          <w:sz w:val="24"/>
          <w:szCs w:val="28"/>
        </w:rPr>
        <w:t>avvalersi, laddove disponibili, di documenti resi disponibili dall’Amministrazione stessa, fermo restando</w:t>
      </w:r>
      <w:r>
        <w:rPr>
          <w:i/>
          <w:iCs/>
          <w:color w:val="767171" w:themeColor="background2" w:themeShade="80"/>
          <w:sz w:val="24"/>
          <w:szCs w:val="28"/>
        </w:rPr>
        <w:t xml:space="preserve"> </w:t>
      </w:r>
      <w:r w:rsidRPr="00304C32">
        <w:rPr>
          <w:i/>
          <w:iCs/>
          <w:color w:val="767171" w:themeColor="background2" w:themeShade="80"/>
          <w:sz w:val="24"/>
          <w:szCs w:val="28"/>
        </w:rPr>
        <w:t>che anche in presenza di tale mappatura iniziale, il Fornitore è tenuto a svolgere proprie rilevazioni,</w:t>
      </w:r>
      <w:r>
        <w:rPr>
          <w:i/>
          <w:iCs/>
          <w:color w:val="767171" w:themeColor="background2" w:themeShade="80"/>
          <w:sz w:val="24"/>
          <w:szCs w:val="28"/>
        </w:rPr>
        <w:t xml:space="preserve"> </w:t>
      </w:r>
      <w:r w:rsidRPr="00304C32">
        <w:rPr>
          <w:i/>
          <w:iCs/>
          <w:color w:val="767171" w:themeColor="background2" w:themeShade="80"/>
          <w:sz w:val="24"/>
          <w:szCs w:val="28"/>
        </w:rPr>
        <w:t>sottoponendo all’Amministrazione le modalità e i contenuti del servizio prima del relativo inizio.</w:t>
      </w:r>
    </w:p>
    <w:p w14:paraId="2DF50CC6" w14:textId="77777777" w:rsidR="00304C32" w:rsidRDefault="00304C32" w:rsidP="00304C32">
      <w:pPr>
        <w:spacing w:line="276" w:lineRule="auto"/>
        <w:rPr>
          <w:i/>
          <w:iCs/>
          <w:color w:val="767171" w:themeColor="background2" w:themeShade="80"/>
          <w:sz w:val="24"/>
          <w:szCs w:val="28"/>
        </w:rPr>
      </w:pPr>
    </w:p>
    <w:p w14:paraId="63BD6A5B" w14:textId="7723AD6C" w:rsidR="000F2653" w:rsidRPr="00236687" w:rsidRDefault="000F2653" w:rsidP="00304C32">
      <w:pPr>
        <w:spacing w:line="276" w:lineRule="auto"/>
        <w:rPr>
          <w:i/>
          <w:iCs/>
          <w:color w:val="767171" w:themeColor="background2" w:themeShade="80"/>
          <w:sz w:val="24"/>
          <w:szCs w:val="28"/>
        </w:rPr>
      </w:pPr>
      <w:r w:rsidRPr="00236687">
        <w:rPr>
          <w:i/>
          <w:iCs/>
          <w:color w:val="767171" w:themeColor="background2" w:themeShade="80"/>
          <w:sz w:val="24"/>
          <w:szCs w:val="28"/>
          <w:u w:val="single"/>
        </w:rPr>
        <w:t>Per il servizio L</w:t>
      </w:r>
      <w:r w:rsidR="0005255B">
        <w:rPr>
          <w:i/>
          <w:iCs/>
          <w:color w:val="767171" w:themeColor="background2" w:themeShade="80"/>
          <w:sz w:val="24"/>
          <w:szCs w:val="28"/>
          <w:u w:val="single"/>
        </w:rPr>
        <w:t>4</w:t>
      </w:r>
      <w:r w:rsidRPr="00236687">
        <w:rPr>
          <w:i/>
          <w:iCs/>
          <w:color w:val="767171" w:themeColor="background2" w:themeShade="80"/>
          <w:sz w:val="24"/>
          <w:szCs w:val="28"/>
          <w:u w:val="single"/>
        </w:rPr>
        <w:t>.S2</w:t>
      </w:r>
      <w:r>
        <w:rPr>
          <w:i/>
          <w:iCs/>
          <w:color w:val="767171" w:themeColor="background2" w:themeShade="80"/>
          <w:sz w:val="24"/>
          <w:szCs w:val="28"/>
        </w:rPr>
        <w:t>, dettagliare il seguente elenco minimo</w:t>
      </w:r>
      <w:r w:rsidRPr="006B17CC">
        <w:rPr>
          <w:i/>
          <w:iCs/>
          <w:color w:val="767171" w:themeColor="background2" w:themeShade="80"/>
          <w:sz w:val="24"/>
          <w:szCs w:val="28"/>
        </w:rPr>
        <w:t>:</w:t>
      </w:r>
    </w:p>
    <w:p w14:paraId="1092BC25" w14:textId="01293534" w:rsidR="00304C32" w:rsidRPr="00304C32" w:rsidRDefault="00304C32" w:rsidP="00304C32">
      <w:pPr>
        <w:numPr>
          <w:ilvl w:val="0"/>
          <w:numId w:val="29"/>
        </w:numPr>
        <w:spacing w:line="276" w:lineRule="auto"/>
        <w:rPr>
          <w:i/>
          <w:iCs/>
          <w:color w:val="767171" w:themeColor="background2" w:themeShade="80"/>
          <w:sz w:val="24"/>
          <w:szCs w:val="28"/>
        </w:rPr>
      </w:pPr>
      <w:r w:rsidRPr="00304C32">
        <w:rPr>
          <w:i/>
          <w:iCs/>
          <w:color w:val="767171" w:themeColor="background2" w:themeShade="80"/>
          <w:sz w:val="24"/>
          <w:szCs w:val="28"/>
        </w:rPr>
        <w:t>Formazione di gruppo agli utenti interni all’Amministrazione sulle tematiche di Trasformazione</w:t>
      </w:r>
      <w:r>
        <w:rPr>
          <w:i/>
          <w:iCs/>
          <w:color w:val="767171" w:themeColor="background2" w:themeShade="80"/>
          <w:sz w:val="24"/>
          <w:szCs w:val="28"/>
        </w:rPr>
        <w:t xml:space="preserve"> </w:t>
      </w:r>
      <w:r w:rsidRPr="00304C32">
        <w:rPr>
          <w:i/>
          <w:iCs/>
          <w:color w:val="767171" w:themeColor="background2" w:themeShade="80"/>
          <w:sz w:val="24"/>
          <w:szCs w:val="28"/>
        </w:rPr>
        <w:t>Digitale riferite, in particolare, ai servizi previsti nei Lotti 1 e 2 della presente iniziativa,</w:t>
      </w:r>
    </w:p>
    <w:p w14:paraId="68489B79" w14:textId="073D5E94" w:rsidR="00304C32" w:rsidRPr="00304C32" w:rsidRDefault="00304C32" w:rsidP="00304C32">
      <w:pPr>
        <w:numPr>
          <w:ilvl w:val="0"/>
          <w:numId w:val="29"/>
        </w:numPr>
        <w:spacing w:line="276" w:lineRule="auto"/>
        <w:rPr>
          <w:i/>
          <w:iCs/>
          <w:color w:val="767171" w:themeColor="background2" w:themeShade="80"/>
          <w:sz w:val="24"/>
          <w:szCs w:val="28"/>
        </w:rPr>
      </w:pPr>
      <w:r w:rsidRPr="00304C32">
        <w:rPr>
          <w:i/>
          <w:iCs/>
          <w:color w:val="767171" w:themeColor="background2" w:themeShade="80"/>
          <w:sz w:val="24"/>
          <w:szCs w:val="28"/>
        </w:rPr>
        <w:t>Affiancamento individuale degli utenti interni sulle tematiche riferite al punto 1,</w:t>
      </w:r>
    </w:p>
    <w:p w14:paraId="44816E76" w14:textId="50FA6322" w:rsidR="00304C32" w:rsidRPr="00304C32" w:rsidRDefault="00304C32" w:rsidP="00304C32">
      <w:pPr>
        <w:numPr>
          <w:ilvl w:val="0"/>
          <w:numId w:val="29"/>
        </w:numPr>
        <w:spacing w:line="276" w:lineRule="auto"/>
        <w:rPr>
          <w:i/>
          <w:iCs/>
          <w:color w:val="767171" w:themeColor="background2" w:themeShade="80"/>
          <w:sz w:val="24"/>
          <w:szCs w:val="28"/>
        </w:rPr>
      </w:pPr>
      <w:r w:rsidRPr="00304C32">
        <w:rPr>
          <w:i/>
          <w:iCs/>
          <w:color w:val="767171" w:themeColor="background2" w:themeShade="80"/>
          <w:sz w:val="24"/>
          <w:szCs w:val="28"/>
        </w:rPr>
        <w:t>Verifica dell’esito della formazione e dell’affiancamento sia di gruppo che individuale,</w:t>
      </w:r>
    </w:p>
    <w:p w14:paraId="072C321B" w14:textId="5AB95A49" w:rsidR="00304C32" w:rsidRPr="00304C32" w:rsidRDefault="00304C32" w:rsidP="00304C32">
      <w:pPr>
        <w:numPr>
          <w:ilvl w:val="0"/>
          <w:numId w:val="29"/>
        </w:numPr>
        <w:spacing w:line="276" w:lineRule="auto"/>
        <w:rPr>
          <w:i/>
          <w:iCs/>
          <w:color w:val="767171" w:themeColor="background2" w:themeShade="80"/>
          <w:sz w:val="24"/>
          <w:szCs w:val="28"/>
        </w:rPr>
      </w:pPr>
      <w:r w:rsidRPr="00304C32">
        <w:rPr>
          <w:i/>
          <w:iCs/>
          <w:color w:val="767171" w:themeColor="background2" w:themeShade="80"/>
          <w:sz w:val="24"/>
          <w:szCs w:val="28"/>
        </w:rPr>
        <w:t>Analisi delle sessioni di formazione, individuazione delle azioni di miglioramento sia in termini di</w:t>
      </w:r>
      <w:r>
        <w:rPr>
          <w:i/>
          <w:iCs/>
          <w:color w:val="767171" w:themeColor="background2" w:themeShade="80"/>
          <w:sz w:val="24"/>
          <w:szCs w:val="28"/>
        </w:rPr>
        <w:t xml:space="preserve"> </w:t>
      </w:r>
      <w:r w:rsidRPr="00304C32">
        <w:rPr>
          <w:i/>
          <w:iCs/>
          <w:color w:val="767171" w:themeColor="background2" w:themeShade="80"/>
          <w:sz w:val="24"/>
          <w:szCs w:val="28"/>
        </w:rPr>
        <w:t>progettazione ed erogazione della formazione e dell’affiancamento sia in termini di modalità di</w:t>
      </w:r>
      <w:r>
        <w:rPr>
          <w:i/>
          <w:iCs/>
          <w:color w:val="767171" w:themeColor="background2" w:themeShade="80"/>
          <w:sz w:val="24"/>
          <w:szCs w:val="28"/>
        </w:rPr>
        <w:t xml:space="preserve"> </w:t>
      </w:r>
      <w:r w:rsidRPr="00304C32">
        <w:rPr>
          <w:i/>
          <w:iCs/>
          <w:color w:val="767171" w:themeColor="background2" w:themeShade="80"/>
          <w:sz w:val="24"/>
          <w:szCs w:val="28"/>
        </w:rPr>
        <w:t>comunicazione e diffusione del percorso di Digital Transformation dell’Amministrazione,</w:t>
      </w:r>
    </w:p>
    <w:p w14:paraId="458AE6E3" w14:textId="05414131" w:rsidR="00304C32" w:rsidRPr="00304C32" w:rsidRDefault="00304C32" w:rsidP="00304C32">
      <w:pPr>
        <w:numPr>
          <w:ilvl w:val="0"/>
          <w:numId w:val="29"/>
        </w:numPr>
        <w:spacing w:line="276" w:lineRule="auto"/>
        <w:rPr>
          <w:i/>
          <w:iCs/>
          <w:color w:val="767171" w:themeColor="background2" w:themeShade="80"/>
          <w:sz w:val="24"/>
          <w:szCs w:val="28"/>
        </w:rPr>
      </w:pPr>
      <w:r w:rsidRPr="00304C32">
        <w:rPr>
          <w:i/>
          <w:iCs/>
          <w:color w:val="767171" w:themeColor="background2" w:themeShade="80"/>
          <w:sz w:val="24"/>
          <w:szCs w:val="28"/>
        </w:rPr>
        <w:t>Monitoraggio e valutazione della transizione al digitale,</w:t>
      </w:r>
    </w:p>
    <w:p w14:paraId="3434FC6A" w14:textId="2928AEF5" w:rsidR="000F2653" w:rsidRDefault="00304C32" w:rsidP="00304C32">
      <w:pPr>
        <w:numPr>
          <w:ilvl w:val="0"/>
          <w:numId w:val="29"/>
        </w:numPr>
        <w:spacing w:line="276" w:lineRule="auto"/>
        <w:rPr>
          <w:i/>
          <w:iCs/>
          <w:color w:val="767171" w:themeColor="background2" w:themeShade="80"/>
          <w:sz w:val="24"/>
          <w:szCs w:val="28"/>
        </w:rPr>
      </w:pPr>
      <w:r w:rsidRPr="00304C32">
        <w:rPr>
          <w:i/>
          <w:iCs/>
          <w:color w:val="767171" w:themeColor="background2" w:themeShade="80"/>
          <w:sz w:val="24"/>
          <w:szCs w:val="28"/>
        </w:rPr>
        <w:t>Rilevazione della soddisfazione degli utenti della formazione.</w:t>
      </w:r>
    </w:p>
    <w:p w14:paraId="3C639679" w14:textId="77777777" w:rsidR="00304C32" w:rsidRDefault="00304C32" w:rsidP="00304C32">
      <w:pPr>
        <w:spacing w:line="276" w:lineRule="auto"/>
        <w:rPr>
          <w:i/>
          <w:iCs/>
          <w:color w:val="767171" w:themeColor="background2" w:themeShade="80"/>
          <w:sz w:val="24"/>
          <w:szCs w:val="28"/>
        </w:rPr>
      </w:pPr>
    </w:p>
    <w:p w14:paraId="3E2BFAAF" w14:textId="78C40D03" w:rsidR="00304C32" w:rsidRPr="00304C32" w:rsidRDefault="00304C32" w:rsidP="00304C32">
      <w:pPr>
        <w:spacing w:line="276" w:lineRule="auto"/>
        <w:rPr>
          <w:i/>
          <w:iCs/>
          <w:color w:val="767171" w:themeColor="background2" w:themeShade="80"/>
          <w:sz w:val="24"/>
          <w:szCs w:val="28"/>
        </w:rPr>
      </w:pPr>
      <w:r w:rsidRPr="00304C32">
        <w:rPr>
          <w:i/>
          <w:iCs/>
          <w:color w:val="767171" w:themeColor="background2" w:themeShade="80"/>
          <w:sz w:val="24"/>
          <w:szCs w:val="28"/>
        </w:rPr>
        <w:t>Per quanto riguarda l’attività di formazione di gruppo di cui al punto 1, è richiesto al Fornitore di</w:t>
      </w:r>
      <w:r>
        <w:rPr>
          <w:i/>
          <w:iCs/>
          <w:color w:val="767171" w:themeColor="background2" w:themeShade="80"/>
          <w:sz w:val="24"/>
          <w:szCs w:val="28"/>
        </w:rPr>
        <w:t xml:space="preserve"> </w:t>
      </w:r>
      <w:r w:rsidRPr="00304C32">
        <w:rPr>
          <w:i/>
          <w:iCs/>
          <w:color w:val="767171" w:themeColor="background2" w:themeShade="80"/>
          <w:sz w:val="24"/>
          <w:szCs w:val="28"/>
        </w:rPr>
        <w:t>articolare il proprio servizio, senza ulteriori oneri per l’Amministrazione richiedente oltre al corrispettivo</w:t>
      </w:r>
      <w:r>
        <w:rPr>
          <w:i/>
          <w:iCs/>
          <w:color w:val="767171" w:themeColor="background2" w:themeShade="80"/>
          <w:sz w:val="24"/>
          <w:szCs w:val="28"/>
        </w:rPr>
        <w:t xml:space="preserve"> </w:t>
      </w:r>
      <w:r w:rsidRPr="00304C32">
        <w:rPr>
          <w:i/>
          <w:iCs/>
          <w:color w:val="767171" w:themeColor="background2" w:themeShade="80"/>
          <w:sz w:val="24"/>
          <w:szCs w:val="28"/>
        </w:rPr>
        <w:t>previsto per il servizio stesso, prevedendo:</w:t>
      </w:r>
    </w:p>
    <w:p w14:paraId="141CFAF7" w14:textId="19D5DA80" w:rsidR="00304C32" w:rsidRPr="00304C32" w:rsidRDefault="00304C32" w:rsidP="00B4660D">
      <w:pPr>
        <w:pStyle w:val="Paragrafoelenco"/>
        <w:numPr>
          <w:ilvl w:val="0"/>
          <w:numId w:val="30"/>
        </w:numPr>
        <w:spacing w:line="276" w:lineRule="auto"/>
        <w:rPr>
          <w:i/>
          <w:iCs/>
          <w:color w:val="767171" w:themeColor="background2" w:themeShade="80"/>
          <w:sz w:val="24"/>
          <w:szCs w:val="28"/>
        </w:rPr>
      </w:pPr>
      <w:r w:rsidRPr="00304C32">
        <w:rPr>
          <w:i/>
          <w:iCs/>
          <w:color w:val="767171" w:themeColor="background2" w:themeShade="80"/>
          <w:sz w:val="24"/>
          <w:szCs w:val="28"/>
        </w:rPr>
        <w:lastRenderedPageBreak/>
        <w:t>La progettazione di dettaglio di ciascun intervento formativo, comprensiva dei dettagli relativi</w:t>
      </w:r>
      <w:r>
        <w:rPr>
          <w:i/>
          <w:iCs/>
          <w:color w:val="767171" w:themeColor="background2" w:themeShade="80"/>
          <w:sz w:val="24"/>
          <w:szCs w:val="28"/>
        </w:rPr>
        <w:t xml:space="preserve"> </w:t>
      </w:r>
      <w:r w:rsidRPr="00304C32">
        <w:rPr>
          <w:i/>
          <w:iCs/>
          <w:color w:val="767171" w:themeColor="background2" w:themeShade="80"/>
          <w:sz w:val="24"/>
          <w:szCs w:val="28"/>
        </w:rPr>
        <w:t>ai contenuti, alle modalità di erogazione, alle tempistiche e alle risorse strumentali e logistiche;</w:t>
      </w:r>
    </w:p>
    <w:p w14:paraId="158346B1" w14:textId="23076139" w:rsidR="00304C32" w:rsidRPr="00CD7F4C" w:rsidRDefault="00304C32" w:rsidP="00B4660D">
      <w:pPr>
        <w:pStyle w:val="Paragrafoelenco"/>
        <w:numPr>
          <w:ilvl w:val="0"/>
          <w:numId w:val="30"/>
        </w:numPr>
        <w:spacing w:line="276" w:lineRule="auto"/>
        <w:rPr>
          <w:i/>
          <w:iCs/>
          <w:color w:val="767171" w:themeColor="background2" w:themeShade="80"/>
          <w:sz w:val="24"/>
          <w:szCs w:val="28"/>
        </w:rPr>
      </w:pPr>
      <w:r w:rsidRPr="00CD7F4C">
        <w:rPr>
          <w:i/>
          <w:iCs/>
          <w:color w:val="767171" w:themeColor="background2" w:themeShade="80"/>
          <w:sz w:val="24"/>
          <w:szCs w:val="28"/>
        </w:rPr>
        <w:t>La predisposizione dei materiali didattici, secondo le modalità di erogazione di cui al par. 3.3.2.4</w:t>
      </w:r>
      <w:r w:rsidR="00CD7F4C">
        <w:rPr>
          <w:i/>
          <w:iCs/>
          <w:color w:val="767171" w:themeColor="background2" w:themeShade="80"/>
          <w:sz w:val="24"/>
          <w:szCs w:val="28"/>
        </w:rPr>
        <w:t xml:space="preserve"> </w:t>
      </w:r>
      <w:r w:rsidRPr="00CD7F4C">
        <w:rPr>
          <w:i/>
          <w:iCs/>
          <w:color w:val="767171" w:themeColor="background2" w:themeShade="80"/>
          <w:sz w:val="24"/>
          <w:szCs w:val="28"/>
        </w:rPr>
        <w:t>e nel rispetto dei requisiti specifici dell’Amministrazione;</w:t>
      </w:r>
    </w:p>
    <w:p w14:paraId="683BB663" w14:textId="1DDB354D" w:rsidR="00304C32" w:rsidRPr="00304C32" w:rsidRDefault="00304C32" w:rsidP="00304C32">
      <w:pPr>
        <w:pStyle w:val="Paragrafoelenco"/>
        <w:numPr>
          <w:ilvl w:val="0"/>
          <w:numId w:val="30"/>
        </w:numPr>
        <w:spacing w:line="276" w:lineRule="auto"/>
        <w:rPr>
          <w:i/>
          <w:iCs/>
          <w:color w:val="767171" w:themeColor="background2" w:themeShade="80"/>
          <w:sz w:val="24"/>
          <w:szCs w:val="28"/>
        </w:rPr>
      </w:pPr>
      <w:r w:rsidRPr="00304C32">
        <w:rPr>
          <w:i/>
          <w:iCs/>
          <w:color w:val="767171" w:themeColor="background2" w:themeShade="80"/>
          <w:sz w:val="24"/>
          <w:szCs w:val="28"/>
        </w:rPr>
        <w:t>La predisposizione dell’erogazione, con gestione degli aspetti strumentali e logistici;</w:t>
      </w:r>
    </w:p>
    <w:p w14:paraId="55D0D5BF" w14:textId="30C6DED1" w:rsidR="00304C32" w:rsidRPr="00304C32" w:rsidRDefault="00304C32" w:rsidP="00304C32">
      <w:pPr>
        <w:pStyle w:val="Paragrafoelenco"/>
        <w:numPr>
          <w:ilvl w:val="0"/>
          <w:numId w:val="30"/>
        </w:numPr>
        <w:spacing w:line="276" w:lineRule="auto"/>
        <w:rPr>
          <w:i/>
          <w:iCs/>
          <w:color w:val="767171" w:themeColor="background2" w:themeShade="80"/>
          <w:sz w:val="24"/>
          <w:szCs w:val="28"/>
        </w:rPr>
      </w:pPr>
      <w:r w:rsidRPr="00304C32">
        <w:rPr>
          <w:i/>
          <w:iCs/>
          <w:color w:val="767171" w:themeColor="background2" w:themeShade="80"/>
          <w:sz w:val="24"/>
          <w:szCs w:val="28"/>
        </w:rPr>
        <w:t>L’erogazione degli interventi formativi secondo la modalità scelta dall’Amministrazione</w:t>
      </w:r>
    </w:p>
    <w:p w14:paraId="47A4DBCD" w14:textId="77777777" w:rsidR="00304C32" w:rsidRPr="00304C32" w:rsidRDefault="00304C32" w:rsidP="00304C32">
      <w:pPr>
        <w:pStyle w:val="Paragrafoelenco"/>
        <w:numPr>
          <w:ilvl w:val="0"/>
          <w:numId w:val="30"/>
        </w:numPr>
        <w:spacing w:line="276" w:lineRule="auto"/>
        <w:rPr>
          <w:i/>
          <w:iCs/>
          <w:color w:val="767171" w:themeColor="background2" w:themeShade="80"/>
          <w:sz w:val="24"/>
          <w:szCs w:val="28"/>
        </w:rPr>
      </w:pPr>
      <w:r w:rsidRPr="00304C32">
        <w:rPr>
          <w:i/>
          <w:iCs/>
          <w:color w:val="767171" w:themeColor="background2" w:themeShade="80"/>
          <w:sz w:val="24"/>
          <w:szCs w:val="28"/>
        </w:rPr>
        <w:t>richiedente;</w:t>
      </w:r>
    </w:p>
    <w:p w14:paraId="45D326A2" w14:textId="34EDE6D2" w:rsidR="000F2653" w:rsidRDefault="00304C32" w:rsidP="00CD7F4C">
      <w:pPr>
        <w:pStyle w:val="Paragrafoelenco"/>
        <w:numPr>
          <w:ilvl w:val="0"/>
          <w:numId w:val="30"/>
        </w:numPr>
        <w:spacing w:line="276" w:lineRule="auto"/>
        <w:rPr>
          <w:i/>
          <w:iCs/>
          <w:color w:val="767171" w:themeColor="background2" w:themeShade="80"/>
          <w:sz w:val="24"/>
          <w:szCs w:val="28"/>
        </w:rPr>
      </w:pPr>
      <w:r w:rsidRPr="00304C32">
        <w:rPr>
          <w:i/>
          <w:iCs/>
          <w:color w:val="767171" w:themeColor="background2" w:themeShade="80"/>
          <w:sz w:val="24"/>
          <w:szCs w:val="28"/>
        </w:rPr>
        <w:t>Il monitoraggio delle attività formative, attraverso la raccolta ed elaborazione dei dati di</w:t>
      </w:r>
      <w:r w:rsidR="00CD7F4C">
        <w:rPr>
          <w:i/>
          <w:iCs/>
          <w:color w:val="767171" w:themeColor="background2" w:themeShade="80"/>
          <w:sz w:val="24"/>
          <w:szCs w:val="28"/>
        </w:rPr>
        <w:t xml:space="preserve"> </w:t>
      </w:r>
      <w:r w:rsidRPr="00CD7F4C">
        <w:rPr>
          <w:i/>
          <w:iCs/>
          <w:color w:val="767171" w:themeColor="background2" w:themeShade="80"/>
          <w:sz w:val="24"/>
          <w:szCs w:val="28"/>
        </w:rPr>
        <w:t>fruizione, di apprendimento e di gradimento.</w:t>
      </w:r>
    </w:p>
    <w:p w14:paraId="5C639802" w14:textId="1448ED79" w:rsidR="00CD7F4C" w:rsidRPr="00CD7F4C" w:rsidRDefault="00CD7F4C" w:rsidP="00CD7F4C">
      <w:pPr>
        <w:spacing w:line="276" w:lineRule="auto"/>
        <w:rPr>
          <w:i/>
          <w:iCs/>
          <w:color w:val="767171" w:themeColor="background2" w:themeShade="80"/>
          <w:sz w:val="24"/>
          <w:szCs w:val="28"/>
        </w:rPr>
      </w:pPr>
      <w:r w:rsidRPr="00CD7F4C">
        <w:rPr>
          <w:i/>
          <w:iCs/>
          <w:color w:val="767171" w:themeColor="background2" w:themeShade="80"/>
          <w:sz w:val="24"/>
          <w:szCs w:val="28"/>
        </w:rPr>
        <w:t>È inoltre previsto il coordinamento delle attività didattiche ai fini dell’archiviazione e dell’aggiornamento</w:t>
      </w:r>
      <w:r>
        <w:rPr>
          <w:i/>
          <w:iCs/>
          <w:color w:val="767171" w:themeColor="background2" w:themeShade="80"/>
          <w:sz w:val="24"/>
          <w:szCs w:val="28"/>
        </w:rPr>
        <w:t xml:space="preserve"> </w:t>
      </w:r>
      <w:r w:rsidRPr="00CD7F4C">
        <w:rPr>
          <w:i/>
          <w:iCs/>
          <w:color w:val="767171" w:themeColor="background2" w:themeShade="80"/>
          <w:sz w:val="24"/>
          <w:szCs w:val="28"/>
        </w:rPr>
        <w:t>di contenuti e prodotti formativi, garantendone l’allineamento, l’integrità e la disponibilità nel tempo</w:t>
      </w:r>
      <w:r>
        <w:rPr>
          <w:i/>
          <w:iCs/>
          <w:color w:val="767171" w:themeColor="background2" w:themeShade="80"/>
          <w:sz w:val="24"/>
          <w:szCs w:val="28"/>
        </w:rPr>
        <w:t xml:space="preserve"> </w:t>
      </w:r>
      <w:r w:rsidRPr="00CD7F4C">
        <w:rPr>
          <w:i/>
          <w:iCs/>
          <w:color w:val="767171" w:themeColor="background2" w:themeShade="80"/>
          <w:sz w:val="24"/>
          <w:szCs w:val="28"/>
        </w:rPr>
        <w:t>dei materiali.</w:t>
      </w:r>
    </w:p>
    <w:p w14:paraId="25BCD617" w14:textId="11A57FEA" w:rsidR="00CD7F4C" w:rsidRDefault="00CD7F4C" w:rsidP="00CD7F4C">
      <w:pPr>
        <w:spacing w:line="276" w:lineRule="auto"/>
        <w:rPr>
          <w:i/>
          <w:iCs/>
          <w:color w:val="767171" w:themeColor="background2" w:themeShade="80"/>
          <w:sz w:val="24"/>
          <w:szCs w:val="28"/>
        </w:rPr>
      </w:pPr>
      <w:r w:rsidRPr="00CD7F4C">
        <w:rPr>
          <w:i/>
          <w:iCs/>
          <w:color w:val="767171" w:themeColor="background2" w:themeShade="80"/>
          <w:sz w:val="24"/>
          <w:szCs w:val="28"/>
        </w:rPr>
        <w:t>Si precisa che la progettazione di dettaglio dell’intervento di formazione sarà sottoposta</w:t>
      </w:r>
      <w:r>
        <w:rPr>
          <w:i/>
          <w:iCs/>
          <w:color w:val="767171" w:themeColor="background2" w:themeShade="80"/>
          <w:sz w:val="24"/>
          <w:szCs w:val="28"/>
        </w:rPr>
        <w:t xml:space="preserve"> </w:t>
      </w:r>
      <w:r w:rsidRPr="00CD7F4C">
        <w:rPr>
          <w:i/>
          <w:iCs/>
          <w:color w:val="767171" w:themeColor="background2" w:themeShade="80"/>
          <w:sz w:val="24"/>
          <w:szCs w:val="28"/>
        </w:rPr>
        <w:t>all’approvazione dell’Amministrazione, che fornirà la documentazione sulla base della quale il Fornitore</w:t>
      </w:r>
      <w:r>
        <w:rPr>
          <w:i/>
          <w:iCs/>
          <w:color w:val="767171" w:themeColor="background2" w:themeShade="80"/>
          <w:sz w:val="24"/>
          <w:szCs w:val="28"/>
        </w:rPr>
        <w:t xml:space="preserve"> </w:t>
      </w:r>
      <w:r w:rsidRPr="00CD7F4C">
        <w:rPr>
          <w:i/>
          <w:iCs/>
          <w:color w:val="767171" w:themeColor="background2" w:themeShade="80"/>
          <w:sz w:val="24"/>
          <w:szCs w:val="28"/>
        </w:rPr>
        <w:t>costruirà i materiali per l’erogazione della formazione.</w:t>
      </w:r>
    </w:p>
    <w:p w14:paraId="15290169" w14:textId="6127E4F8" w:rsidR="00CD7F4C" w:rsidRDefault="00CD7F4C" w:rsidP="00CD7F4C">
      <w:pPr>
        <w:spacing w:line="276" w:lineRule="auto"/>
        <w:rPr>
          <w:i/>
          <w:iCs/>
          <w:color w:val="767171" w:themeColor="background2" w:themeShade="80"/>
          <w:sz w:val="24"/>
          <w:szCs w:val="28"/>
        </w:rPr>
      </w:pPr>
    </w:p>
    <w:p w14:paraId="56CB1A70" w14:textId="6DEAFAE2" w:rsidR="00CD7F4C" w:rsidRPr="00CD7F4C" w:rsidRDefault="00CD7F4C" w:rsidP="00CD7F4C">
      <w:pPr>
        <w:spacing w:line="276" w:lineRule="auto"/>
        <w:rPr>
          <w:i/>
          <w:iCs/>
          <w:color w:val="767171" w:themeColor="background2" w:themeShade="80"/>
          <w:sz w:val="24"/>
          <w:szCs w:val="28"/>
        </w:rPr>
      </w:pPr>
      <w:r w:rsidRPr="00CD7F4C">
        <w:rPr>
          <w:i/>
          <w:iCs/>
          <w:color w:val="767171" w:themeColor="background2" w:themeShade="80"/>
          <w:sz w:val="24"/>
          <w:szCs w:val="28"/>
        </w:rPr>
        <w:t>Per quanto più specificamente attinente al Monitoraggio e valutazione della transizione al digitale, il</w:t>
      </w:r>
      <w:r>
        <w:rPr>
          <w:i/>
          <w:iCs/>
          <w:color w:val="767171" w:themeColor="background2" w:themeShade="80"/>
          <w:sz w:val="24"/>
          <w:szCs w:val="28"/>
        </w:rPr>
        <w:t xml:space="preserve"> </w:t>
      </w:r>
      <w:r w:rsidRPr="00CD7F4C">
        <w:rPr>
          <w:i/>
          <w:iCs/>
          <w:color w:val="767171" w:themeColor="background2" w:themeShade="80"/>
          <w:sz w:val="24"/>
          <w:szCs w:val="28"/>
        </w:rPr>
        <w:t>Fornitore dovrà:</w:t>
      </w:r>
    </w:p>
    <w:p w14:paraId="476E3431" w14:textId="5A241EA4" w:rsidR="00CD7F4C" w:rsidRPr="00CD7F4C" w:rsidRDefault="00CD7F4C" w:rsidP="00B4660D">
      <w:pPr>
        <w:pStyle w:val="Paragrafoelenco"/>
        <w:numPr>
          <w:ilvl w:val="0"/>
          <w:numId w:val="31"/>
        </w:numPr>
        <w:spacing w:line="276" w:lineRule="auto"/>
        <w:rPr>
          <w:i/>
          <w:iCs/>
          <w:color w:val="767171" w:themeColor="background2" w:themeShade="80"/>
          <w:sz w:val="24"/>
          <w:szCs w:val="28"/>
        </w:rPr>
      </w:pPr>
      <w:r w:rsidRPr="00CD7F4C">
        <w:rPr>
          <w:i/>
          <w:iCs/>
          <w:color w:val="767171" w:themeColor="background2" w:themeShade="80"/>
          <w:sz w:val="24"/>
          <w:szCs w:val="28"/>
        </w:rPr>
        <w:t>definire un set di indicatori per il monitoraggio dell’apprendimento dei contenuti del corso e per la rilevazione della soddisfazione dei discenti rispetto ai temi oggetto di formazione e tutoring, al livello di dettaglio degli interventi formativi e alla disponibilità di soluzioni per</w:t>
      </w:r>
      <w:r>
        <w:rPr>
          <w:i/>
          <w:iCs/>
          <w:color w:val="767171" w:themeColor="background2" w:themeShade="80"/>
          <w:sz w:val="24"/>
          <w:szCs w:val="28"/>
        </w:rPr>
        <w:t xml:space="preserve"> </w:t>
      </w:r>
      <w:r w:rsidRPr="00CD7F4C">
        <w:rPr>
          <w:i/>
          <w:iCs/>
          <w:color w:val="767171" w:themeColor="background2" w:themeShade="80"/>
          <w:sz w:val="24"/>
          <w:szCs w:val="28"/>
        </w:rPr>
        <w:t>l’approfondimento delle tematiche più complesse;</w:t>
      </w:r>
    </w:p>
    <w:p w14:paraId="3FF7CD33" w14:textId="028F85D7" w:rsidR="00CD7F4C" w:rsidRPr="00CD7F4C" w:rsidRDefault="00CD7F4C" w:rsidP="00B4660D">
      <w:pPr>
        <w:pStyle w:val="Paragrafoelenco"/>
        <w:numPr>
          <w:ilvl w:val="0"/>
          <w:numId w:val="31"/>
        </w:numPr>
        <w:spacing w:line="276" w:lineRule="auto"/>
        <w:rPr>
          <w:i/>
          <w:iCs/>
          <w:color w:val="767171" w:themeColor="background2" w:themeShade="80"/>
          <w:sz w:val="24"/>
          <w:szCs w:val="28"/>
        </w:rPr>
      </w:pPr>
      <w:r w:rsidRPr="00CD7F4C">
        <w:rPr>
          <w:i/>
          <w:iCs/>
          <w:color w:val="767171" w:themeColor="background2" w:themeShade="80"/>
          <w:sz w:val="24"/>
          <w:szCs w:val="28"/>
        </w:rPr>
        <w:t>in caso di interventi relativi a servizi/processi digitalizzati, progettare e realizzare l’insieme degli indicatori, degli strumenti e della reportistica necessaria a verificare periodicamente</w:t>
      </w:r>
      <w:r>
        <w:rPr>
          <w:i/>
          <w:iCs/>
          <w:color w:val="767171" w:themeColor="background2" w:themeShade="80"/>
          <w:sz w:val="24"/>
          <w:szCs w:val="28"/>
        </w:rPr>
        <w:t xml:space="preserve"> </w:t>
      </w:r>
      <w:r w:rsidRPr="00CD7F4C">
        <w:rPr>
          <w:i/>
          <w:iCs/>
          <w:color w:val="767171" w:themeColor="background2" w:themeShade="80"/>
          <w:sz w:val="24"/>
          <w:szCs w:val="28"/>
        </w:rPr>
        <w:t>l’adozione dei processi da parte dei discenti.</w:t>
      </w:r>
    </w:p>
    <w:p w14:paraId="5287F767" w14:textId="0029D8AF" w:rsidR="00CD7F4C" w:rsidRPr="00CD7F4C" w:rsidRDefault="00CD7F4C" w:rsidP="00CD7F4C">
      <w:pPr>
        <w:spacing w:line="276" w:lineRule="auto"/>
        <w:rPr>
          <w:i/>
          <w:iCs/>
          <w:color w:val="767171" w:themeColor="background2" w:themeShade="80"/>
          <w:sz w:val="24"/>
          <w:szCs w:val="28"/>
        </w:rPr>
      </w:pPr>
      <w:r w:rsidRPr="00CD7F4C">
        <w:rPr>
          <w:i/>
          <w:iCs/>
          <w:color w:val="767171" w:themeColor="background2" w:themeShade="80"/>
          <w:sz w:val="24"/>
          <w:szCs w:val="28"/>
        </w:rPr>
        <w:t>L’Amministrazione richiedente dovrà in ogni caso approvare la progettazione complessiva e i contenuti</w:t>
      </w:r>
      <w:r>
        <w:rPr>
          <w:i/>
          <w:iCs/>
          <w:color w:val="767171" w:themeColor="background2" w:themeShade="80"/>
          <w:sz w:val="24"/>
          <w:szCs w:val="28"/>
        </w:rPr>
        <w:t xml:space="preserve"> </w:t>
      </w:r>
      <w:r w:rsidRPr="00CD7F4C">
        <w:rPr>
          <w:i/>
          <w:iCs/>
          <w:color w:val="767171" w:themeColor="background2" w:themeShade="80"/>
          <w:sz w:val="24"/>
          <w:szCs w:val="28"/>
        </w:rPr>
        <w:t>prodotti per l’intervento formativo, ed in particolare il set di indicatori e le modalità di rilevazione e di</w:t>
      </w:r>
      <w:r>
        <w:rPr>
          <w:i/>
          <w:iCs/>
          <w:color w:val="767171" w:themeColor="background2" w:themeShade="80"/>
          <w:sz w:val="24"/>
          <w:szCs w:val="28"/>
        </w:rPr>
        <w:t xml:space="preserve"> </w:t>
      </w:r>
      <w:r w:rsidRPr="00CD7F4C">
        <w:rPr>
          <w:i/>
          <w:iCs/>
          <w:color w:val="767171" w:themeColor="background2" w:themeShade="80"/>
          <w:sz w:val="24"/>
          <w:szCs w:val="28"/>
        </w:rPr>
        <w:t>valutazione.</w:t>
      </w:r>
    </w:p>
    <w:p w14:paraId="641DF5FA" w14:textId="77777777" w:rsidR="000F2653" w:rsidRDefault="000F2653" w:rsidP="000F2653">
      <w:pPr>
        <w:pStyle w:val="Titolo2"/>
      </w:pPr>
      <w:bookmarkStart w:id="53" w:name="_Toc101529037"/>
      <w:r>
        <w:t>Deliverable richiesti</w:t>
      </w:r>
      <w:bookmarkEnd w:id="53"/>
    </w:p>
    <w:p w14:paraId="6C726870" w14:textId="17046752" w:rsidR="000F2653" w:rsidRDefault="000F2653" w:rsidP="000F2653">
      <w:pPr>
        <w:spacing w:line="276" w:lineRule="auto"/>
        <w:ind w:left="142"/>
        <w:rPr>
          <w:i/>
          <w:iCs/>
          <w:color w:val="767171" w:themeColor="background2" w:themeShade="80"/>
          <w:sz w:val="24"/>
          <w:szCs w:val="28"/>
        </w:rPr>
      </w:pPr>
      <w:r w:rsidRPr="006B17CC">
        <w:rPr>
          <w:i/>
          <w:iCs/>
          <w:color w:val="767171" w:themeColor="background2" w:themeShade="80"/>
          <w:sz w:val="24"/>
          <w:szCs w:val="28"/>
        </w:rPr>
        <w:t>Descrivere i deliverable richiesti a partire dai seguenti contenuti minimi:</w:t>
      </w:r>
    </w:p>
    <w:p w14:paraId="1EFC78E7" w14:textId="3C69D64F" w:rsidR="00D67223" w:rsidRDefault="00D67223" w:rsidP="000F2653">
      <w:pPr>
        <w:spacing w:line="276" w:lineRule="auto"/>
        <w:ind w:left="142"/>
        <w:rPr>
          <w:i/>
          <w:iCs/>
          <w:color w:val="767171" w:themeColor="background2" w:themeShade="80"/>
          <w:sz w:val="24"/>
          <w:szCs w:val="28"/>
        </w:rPr>
      </w:pPr>
    </w:p>
    <w:p w14:paraId="434F60C0" w14:textId="3F001BEA" w:rsidR="00D67223" w:rsidRPr="006B17CC" w:rsidRDefault="00D67223" w:rsidP="000F2653">
      <w:pPr>
        <w:spacing w:line="276" w:lineRule="auto"/>
        <w:ind w:left="142"/>
        <w:rPr>
          <w:i/>
          <w:iCs/>
          <w:color w:val="767171" w:themeColor="background2" w:themeShade="80"/>
          <w:sz w:val="24"/>
          <w:szCs w:val="28"/>
        </w:rPr>
      </w:pPr>
      <w:r w:rsidRPr="00236687">
        <w:rPr>
          <w:i/>
          <w:iCs/>
          <w:color w:val="767171" w:themeColor="background2" w:themeShade="80"/>
          <w:sz w:val="24"/>
          <w:szCs w:val="28"/>
          <w:u w:val="single"/>
        </w:rPr>
        <w:t>per il servizio L</w:t>
      </w:r>
      <w:r w:rsidR="0005255B">
        <w:rPr>
          <w:i/>
          <w:iCs/>
          <w:color w:val="767171" w:themeColor="background2" w:themeShade="80"/>
          <w:sz w:val="24"/>
          <w:szCs w:val="28"/>
          <w:u w:val="single"/>
        </w:rPr>
        <w:t>4</w:t>
      </w:r>
      <w:r w:rsidRPr="00236687">
        <w:rPr>
          <w:i/>
          <w:iCs/>
          <w:color w:val="767171" w:themeColor="background2" w:themeShade="80"/>
          <w:sz w:val="24"/>
          <w:szCs w:val="28"/>
          <w:u w:val="single"/>
        </w:rPr>
        <w:t>.S1</w:t>
      </w:r>
      <w:r>
        <w:rPr>
          <w:i/>
          <w:iCs/>
          <w:color w:val="767171" w:themeColor="background2" w:themeShade="80"/>
          <w:sz w:val="24"/>
          <w:szCs w:val="28"/>
        </w:rPr>
        <w:t>, dettagliare e/o integrare il seguente elenco minimo di contenuti delle attività:</w:t>
      </w:r>
    </w:p>
    <w:p w14:paraId="59493634" w14:textId="77777777" w:rsidR="00CD7F4C" w:rsidRDefault="00CD7F4C" w:rsidP="00CD7F4C">
      <w:pPr>
        <w:spacing w:line="276" w:lineRule="auto"/>
        <w:ind w:firstLine="142"/>
        <w:rPr>
          <w:i/>
          <w:iCs/>
          <w:color w:val="767171" w:themeColor="background2" w:themeShade="80"/>
          <w:sz w:val="24"/>
          <w:szCs w:val="28"/>
        </w:rPr>
      </w:pPr>
    </w:p>
    <w:p w14:paraId="41300EFA" w14:textId="50607A66" w:rsidR="00D67223" w:rsidRDefault="00CD7F4C" w:rsidP="00CD7F4C">
      <w:pPr>
        <w:spacing w:line="276" w:lineRule="auto"/>
        <w:ind w:firstLine="142"/>
        <w:rPr>
          <w:i/>
          <w:iCs/>
          <w:color w:val="767171" w:themeColor="background2" w:themeShade="80"/>
          <w:sz w:val="24"/>
          <w:szCs w:val="28"/>
        </w:rPr>
      </w:pPr>
      <w:r w:rsidRPr="00CD7F4C">
        <w:rPr>
          <w:i/>
          <w:iCs/>
          <w:color w:val="767171" w:themeColor="background2" w:themeShade="80"/>
          <w:sz w:val="24"/>
          <w:szCs w:val="28"/>
        </w:rPr>
        <w:t>per la Mappa delle competenze as is</w:t>
      </w:r>
      <w:r>
        <w:rPr>
          <w:i/>
          <w:iCs/>
          <w:color w:val="767171" w:themeColor="background2" w:themeShade="80"/>
          <w:sz w:val="24"/>
          <w:szCs w:val="28"/>
        </w:rPr>
        <w:t>:</w:t>
      </w:r>
    </w:p>
    <w:p w14:paraId="21BC1E17" w14:textId="395E24A9" w:rsidR="00CD7F4C" w:rsidRPr="00CD7F4C" w:rsidRDefault="00CD7F4C" w:rsidP="00CD7F4C">
      <w:pPr>
        <w:pStyle w:val="Paragrafoelenco"/>
        <w:numPr>
          <w:ilvl w:val="0"/>
          <w:numId w:val="31"/>
        </w:numPr>
        <w:spacing w:line="276" w:lineRule="auto"/>
        <w:rPr>
          <w:i/>
          <w:iCs/>
          <w:color w:val="767171" w:themeColor="background2" w:themeShade="80"/>
          <w:sz w:val="24"/>
          <w:szCs w:val="28"/>
        </w:rPr>
      </w:pPr>
      <w:r w:rsidRPr="00CD7F4C">
        <w:rPr>
          <w:i/>
          <w:iCs/>
          <w:color w:val="767171" w:themeColor="background2" w:themeShade="80"/>
          <w:sz w:val="24"/>
          <w:szCs w:val="28"/>
        </w:rPr>
        <w:t>Dettaglio delle competenze presenti presso l’Amministrazione:</w:t>
      </w:r>
    </w:p>
    <w:p w14:paraId="48DB2D40" w14:textId="1F088369" w:rsidR="00CD7F4C" w:rsidRPr="00CD7F4C" w:rsidRDefault="00CD7F4C" w:rsidP="00CD7F4C">
      <w:pPr>
        <w:pStyle w:val="Paragrafoelenco"/>
        <w:numPr>
          <w:ilvl w:val="1"/>
          <w:numId w:val="31"/>
        </w:numPr>
        <w:spacing w:line="276" w:lineRule="auto"/>
        <w:rPr>
          <w:i/>
          <w:iCs/>
          <w:color w:val="767171" w:themeColor="background2" w:themeShade="80"/>
          <w:sz w:val="24"/>
          <w:szCs w:val="28"/>
        </w:rPr>
      </w:pPr>
      <w:r w:rsidRPr="00CD7F4C">
        <w:rPr>
          <w:i/>
          <w:iCs/>
          <w:color w:val="767171" w:themeColor="background2" w:themeShade="80"/>
          <w:sz w:val="24"/>
          <w:szCs w:val="28"/>
        </w:rPr>
        <w:t>modalità di assessment, analisi e valutazione utilizzata,</w:t>
      </w:r>
    </w:p>
    <w:p w14:paraId="1B63C260" w14:textId="5AB2C3F2" w:rsidR="00CD7F4C" w:rsidRPr="00CD7F4C" w:rsidRDefault="00CD7F4C" w:rsidP="00CD7F4C">
      <w:pPr>
        <w:pStyle w:val="Paragrafoelenco"/>
        <w:numPr>
          <w:ilvl w:val="1"/>
          <w:numId w:val="31"/>
        </w:numPr>
        <w:spacing w:line="276" w:lineRule="auto"/>
        <w:rPr>
          <w:i/>
          <w:iCs/>
          <w:color w:val="767171" w:themeColor="background2" w:themeShade="80"/>
          <w:sz w:val="24"/>
          <w:szCs w:val="28"/>
        </w:rPr>
      </w:pPr>
      <w:r w:rsidRPr="00CD7F4C">
        <w:rPr>
          <w:i/>
          <w:iCs/>
          <w:color w:val="767171" w:themeColor="background2" w:themeShade="80"/>
          <w:sz w:val="24"/>
          <w:szCs w:val="28"/>
        </w:rPr>
        <w:t>elenco e caratteristiche di competenze e seniority per profilo professionale,</w:t>
      </w:r>
    </w:p>
    <w:p w14:paraId="19D1B948" w14:textId="20448096" w:rsidR="00CD7F4C" w:rsidRDefault="00CD7F4C" w:rsidP="00CD7F4C">
      <w:pPr>
        <w:pStyle w:val="Paragrafoelenco"/>
        <w:numPr>
          <w:ilvl w:val="0"/>
          <w:numId w:val="31"/>
        </w:numPr>
        <w:spacing w:line="276" w:lineRule="auto"/>
        <w:rPr>
          <w:i/>
          <w:iCs/>
          <w:color w:val="767171" w:themeColor="background2" w:themeShade="80"/>
          <w:sz w:val="24"/>
          <w:szCs w:val="28"/>
        </w:rPr>
      </w:pPr>
      <w:r w:rsidRPr="00CD7F4C">
        <w:rPr>
          <w:i/>
          <w:iCs/>
          <w:color w:val="767171" w:themeColor="background2" w:themeShade="80"/>
          <w:sz w:val="24"/>
          <w:szCs w:val="28"/>
        </w:rPr>
        <w:t>Analisi dei vincoli e leve organizzative.</w:t>
      </w:r>
    </w:p>
    <w:p w14:paraId="7F05B2AF" w14:textId="034EA691" w:rsidR="00CD7F4C" w:rsidRDefault="00CD7F4C" w:rsidP="00CD7F4C">
      <w:pPr>
        <w:spacing w:line="276" w:lineRule="auto"/>
        <w:rPr>
          <w:i/>
          <w:iCs/>
          <w:color w:val="767171" w:themeColor="background2" w:themeShade="80"/>
          <w:sz w:val="24"/>
          <w:szCs w:val="28"/>
        </w:rPr>
      </w:pPr>
    </w:p>
    <w:p w14:paraId="2EDC999B" w14:textId="77777777" w:rsidR="00CD7F4C" w:rsidRPr="00CD7F4C" w:rsidRDefault="00CD7F4C" w:rsidP="00CD7F4C">
      <w:pPr>
        <w:spacing w:line="276" w:lineRule="auto"/>
        <w:ind w:firstLine="142"/>
        <w:rPr>
          <w:i/>
          <w:iCs/>
          <w:color w:val="767171" w:themeColor="background2" w:themeShade="80"/>
          <w:sz w:val="24"/>
          <w:szCs w:val="28"/>
        </w:rPr>
      </w:pPr>
      <w:r w:rsidRPr="00CD7F4C">
        <w:rPr>
          <w:i/>
          <w:iCs/>
          <w:color w:val="767171" w:themeColor="background2" w:themeShade="80"/>
          <w:sz w:val="24"/>
          <w:szCs w:val="28"/>
        </w:rPr>
        <w:t>per la Mappa delle competenze to be:</w:t>
      </w:r>
    </w:p>
    <w:p w14:paraId="5FFDA121" w14:textId="50CD5C14" w:rsidR="00CD7F4C" w:rsidRPr="00CD7F4C" w:rsidRDefault="00CD7F4C" w:rsidP="00CD7F4C">
      <w:pPr>
        <w:pStyle w:val="Paragrafoelenco"/>
        <w:numPr>
          <w:ilvl w:val="0"/>
          <w:numId w:val="31"/>
        </w:numPr>
        <w:spacing w:line="276" w:lineRule="auto"/>
        <w:rPr>
          <w:i/>
          <w:iCs/>
          <w:color w:val="767171" w:themeColor="background2" w:themeShade="80"/>
          <w:sz w:val="24"/>
          <w:szCs w:val="28"/>
        </w:rPr>
      </w:pPr>
      <w:r w:rsidRPr="00CD7F4C">
        <w:rPr>
          <w:i/>
          <w:iCs/>
          <w:color w:val="767171" w:themeColor="background2" w:themeShade="80"/>
          <w:sz w:val="24"/>
          <w:szCs w:val="28"/>
        </w:rPr>
        <w:lastRenderedPageBreak/>
        <w:t>Definizione dei profili professionali to be necessari a fronte della transizione al digitale,</w:t>
      </w:r>
    </w:p>
    <w:p w14:paraId="201B5651" w14:textId="09631297" w:rsidR="00CD7F4C" w:rsidRPr="00CD7F4C" w:rsidRDefault="00CD7F4C" w:rsidP="00CD7F4C">
      <w:pPr>
        <w:pStyle w:val="Paragrafoelenco"/>
        <w:numPr>
          <w:ilvl w:val="0"/>
          <w:numId w:val="31"/>
        </w:numPr>
        <w:spacing w:line="276" w:lineRule="auto"/>
        <w:rPr>
          <w:i/>
          <w:iCs/>
          <w:color w:val="767171" w:themeColor="background2" w:themeShade="80"/>
          <w:sz w:val="24"/>
          <w:szCs w:val="28"/>
        </w:rPr>
      </w:pPr>
      <w:r w:rsidRPr="00CD7F4C">
        <w:rPr>
          <w:i/>
          <w:iCs/>
          <w:color w:val="767171" w:themeColor="background2" w:themeShade="80"/>
          <w:sz w:val="24"/>
          <w:szCs w:val="28"/>
        </w:rPr>
        <w:t>Descrizione delle competenze minime necessarie per la transizione, distinte per profilo</w:t>
      </w:r>
    </w:p>
    <w:p w14:paraId="5C191C6E" w14:textId="099295DA" w:rsidR="00CD7F4C" w:rsidRPr="00CD7F4C" w:rsidRDefault="00CD7F4C" w:rsidP="00B4660D">
      <w:pPr>
        <w:pStyle w:val="Paragrafoelenco"/>
        <w:numPr>
          <w:ilvl w:val="0"/>
          <w:numId w:val="33"/>
        </w:numPr>
        <w:spacing w:line="276" w:lineRule="auto"/>
        <w:rPr>
          <w:i/>
          <w:iCs/>
          <w:color w:val="767171" w:themeColor="background2" w:themeShade="80"/>
          <w:sz w:val="24"/>
          <w:szCs w:val="28"/>
        </w:rPr>
      </w:pPr>
      <w:r w:rsidRPr="00CD7F4C">
        <w:rPr>
          <w:i/>
          <w:iCs/>
          <w:color w:val="767171" w:themeColor="background2" w:themeShade="80"/>
          <w:sz w:val="24"/>
          <w:szCs w:val="28"/>
        </w:rPr>
        <w:t>professionale e seniority, Progettazione ed esecuzione delle rilevazioni dei livelli di copertura delle competenze minime necessarie, con indicazione delle modalità di rilevazione, dei contenuti, della tipologia di interazione con il personale dell’Amministrazione e di tutti i dettagli necessari</w:t>
      </w:r>
      <w:r>
        <w:rPr>
          <w:i/>
          <w:iCs/>
          <w:color w:val="767171" w:themeColor="background2" w:themeShade="80"/>
          <w:sz w:val="24"/>
          <w:szCs w:val="28"/>
        </w:rPr>
        <w:t xml:space="preserve"> </w:t>
      </w:r>
      <w:r w:rsidRPr="00CD7F4C">
        <w:rPr>
          <w:i/>
          <w:iCs/>
          <w:color w:val="767171" w:themeColor="background2" w:themeShade="80"/>
          <w:sz w:val="24"/>
          <w:szCs w:val="28"/>
        </w:rPr>
        <w:t>all’implementazione della rilevazione stessa,</w:t>
      </w:r>
    </w:p>
    <w:p w14:paraId="395689C4" w14:textId="17A28D29" w:rsidR="00CD7F4C" w:rsidRPr="00CD7F4C" w:rsidRDefault="00CD7F4C" w:rsidP="00B4660D">
      <w:pPr>
        <w:pStyle w:val="Paragrafoelenco"/>
        <w:numPr>
          <w:ilvl w:val="0"/>
          <w:numId w:val="33"/>
        </w:numPr>
        <w:spacing w:line="276" w:lineRule="auto"/>
        <w:rPr>
          <w:i/>
          <w:iCs/>
          <w:color w:val="767171" w:themeColor="background2" w:themeShade="80"/>
          <w:sz w:val="24"/>
          <w:szCs w:val="28"/>
        </w:rPr>
      </w:pPr>
      <w:r w:rsidRPr="00CD7F4C">
        <w:rPr>
          <w:i/>
          <w:iCs/>
          <w:color w:val="767171" w:themeColor="background2" w:themeShade="80"/>
          <w:sz w:val="24"/>
          <w:szCs w:val="28"/>
        </w:rPr>
        <w:t>Identificazione delle aree di competenza per ciascun profilo professionale, in considerazione e funzionalmente a quanto previsto dalla strategia digitale e/o dai processi digitali, con indicazione dettagliata delle modalità di integrazione di tali competenze e la relativa valutazione</w:t>
      </w:r>
      <w:r>
        <w:rPr>
          <w:i/>
          <w:iCs/>
          <w:color w:val="767171" w:themeColor="background2" w:themeShade="80"/>
          <w:sz w:val="24"/>
          <w:szCs w:val="28"/>
        </w:rPr>
        <w:t xml:space="preserve"> </w:t>
      </w:r>
      <w:r w:rsidRPr="00CD7F4C">
        <w:rPr>
          <w:i/>
          <w:iCs/>
          <w:color w:val="767171" w:themeColor="background2" w:themeShade="80"/>
          <w:sz w:val="24"/>
          <w:szCs w:val="28"/>
        </w:rPr>
        <w:t>economica.</w:t>
      </w:r>
    </w:p>
    <w:p w14:paraId="7B58CBCF" w14:textId="26C1C18E" w:rsidR="00CD7F4C" w:rsidRPr="00CD7F4C" w:rsidRDefault="00CD7F4C" w:rsidP="00CD7F4C">
      <w:pPr>
        <w:spacing w:line="276" w:lineRule="auto"/>
        <w:rPr>
          <w:i/>
          <w:iCs/>
          <w:color w:val="767171" w:themeColor="background2" w:themeShade="80"/>
          <w:sz w:val="24"/>
          <w:szCs w:val="28"/>
        </w:rPr>
      </w:pPr>
      <w:r w:rsidRPr="00CD7F4C">
        <w:rPr>
          <w:i/>
          <w:iCs/>
          <w:color w:val="767171" w:themeColor="background2" w:themeShade="80"/>
          <w:sz w:val="24"/>
          <w:szCs w:val="28"/>
        </w:rPr>
        <w:t>L’Amministrazione potrà, in fase di attivazione del servizio o comunque all’avvio dell’attività, identificare</w:t>
      </w:r>
      <w:r>
        <w:rPr>
          <w:i/>
          <w:iCs/>
          <w:color w:val="767171" w:themeColor="background2" w:themeShade="80"/>
          <w:sz w:val="24"/>
          <w:szCs w:val="28"/>
        </w:rPr>
        <w:t xml:space="preserve"> </w:t>
      </w:r>
      <w:r w:rsidRPr="00CD7F4C">
        <w:rPr>
          <w:i/>
          <w:iCs/>
          <w:color w:val="767171" w:themeColor="background2" w:themeShade="80"/>
          <w:sz w:val="24"/>
          <w:szCs w:val="28"/>
        </w:rPr>
        <w:t>ulteriori contenuti informativi pertinenti agli obiettivi del servizio che il Fornitore dovrà rendere</w:t>
      </w:r>
      <w:r>
        <w:rPr>
          <w:i/>
          <w:iCs/>
          <w:color w:val="767171" w:themeColor="background2" w:themeShade="80"/>
          <w:sz w:val="24"/>
          <w:szCs w:val="28"/>
        </w:rPr>
        <w:t xml:space="preserve"> </w:t>
      </w:r>
      <w:r w:rsidRPr="00CD7F4C">
        <w:rPr>
          <w:i/>
          <w:iCs/>
          <w:color w:val="767171" w:themeColor="background2" w:themeShade="80"/>
          <w:sz w:val="24"/>
          <w:szCs w:val="28"/>
        </w:rPr>
        <w:t>disponibili attraverso le sue attività.</w:t>
      </w:r>
    </w:p>
    <w:p w14:paraId="14E1BB57" w14:textId="77777777" w:rsidR="00CD7F4C" w:rsidRDefault="00CD7F4C" w:rsidP="00CD7F4C">
      <w:pPr>
        <w:spacing w:line="276" w:lineRule="auto"/>
        <w:ind w:firstLine="142"/>
        <w:rPr>
          <w:i/>
          <w:iCs/>
          <w:color w:val="767171" w:themeColor="background2" w:themeShade="80"/>
          <w:sz w:val="24"/>
          <w:szCs w:val="28"/>
        </w:rPr>
      </w:pPr>
    </w:p>
    <w:p w14:paraId="78AE714A" w14:textId="479AB3E9" w:rsidR="00D67223" w:rsidRPr="006B17CC" w:rsidRDefault="00D67223" w:rsidP="00D67223">
      <w:pPr>
        <w:spacing w:line="276" w:lineRule="auto"/>
        <w:ind w:left="142"/>
        <w:rPr>
          <w:i/>
          <w:iCs/>
          <w:color w:val="767171" w:themeColor="background2" w:themeShade="80"/>
          <w:sz w:val="24"/>
          <w:szCs w:val="28"/>
        </w:rPr>
      </w:pPr>
      <w:r w:rsidRPr="006B17CC">
        <w:rPr>
          <w:i/>
          <w:iCs/>
          <w:color w:val="767171" w:themeColor="background2" w:themeShade="80"/>
          <w:sz w:val="24"/>
          <w:szCs w:val="28"/>
          <w:u w:val="single"/>
        </w:rPr>
        <w:t>per il servizio L</w:t>
      </w:r>
      <w:r w:rsidR="0005255B">
        <w:rPr>
          <w:i/>
          <w:iCs/>
          <w:color w:val="767171" w:themeColor="background2" w:themeShade="80"/>
          <w:sz w:val="24"/>
          <w:szCs w:val="28"/>
          <w:u w:val="single"/>
        </w:rPr>
        <w:t>4</w:t>
      </w:r>
      <w:r w:rsidRPr="006B17CC">
        <w:rPr>
          <w:i/>
          <w:iCs/>
          <w:color w:val="767171" w:themeColor="background2" w:themeShade="80"/>
          <w:sz w:val="24"/>
          <w:szCs w:val="28"/>
          <w:u w:val="single"/>
        </w:rPr>
        <w:t>.S</w:t>
      </w:r>
      <w:r>
        <w:rPr>
          <w:i/>
          <w:iCs/>
          <w:color w:val="767171" w:themeColor="background2" w:themeShade="80"/>
          <w:sz w:val="24"/>
          <w:szCs w:val="28"/>
          <w:u w:val="single"/>
        </w:rPr>
        <w:t>2</w:t>
      </w:r>
      <w:r>
        <w:rPr>
          <w:i/>
          <w:iCs/>
          <w:color w:val="767171" w:themeColor="background2" w:themeShade="80"/>
          <w:sz w:val="24"/>
          <w:szCs w:val="28"/>
        </w:rPr>
        <w:t>, definire l’elenco dei deliverable richiesti al Fornitore, specificandone i contenuti attesi.</w:t>
      </w:r>
    </w:p>
    <w:p w14:paraId="0633124A" w14:textId="5D19D006" w:rsidR="00A53FA5" w:rsidRDefault="00A53FA5" w:rsidP="00A53FA5">
      <w:pPr>
        <w:spacing w:line="276" w:lineRule="auto"/>
        <w:rPr>
          <w:i/>
          <w:iCs/>
          <w:color w:val="767171" w:themeColor="background2" w:themeShade="80"/>
          <w:sz w:val="24"/>
          <w:szCs w:val="28"/>
        </w:rPr>
      </w:pPr>
    </w:p>
    <w:p w14:paraId="6C492144" w14:textId="326A1036" w:rsidR="00FE530D" w:rsidRDefault="00FE530D" w:rsidP="00FE530D">
      <w:pPr>
        <w:spacing w:line="276" w:lineRule="auto"/>
        <w:ind w:firstLine="142"/>
        <w:rPr>
          <w:i/>
          <w:iCs/>
          <w:color w:val="767171" w:themeColor="background2" w:themeShade="80"/>
          <w:sz w:val="24"/>
          <w:szCs w:val="28"/>
        </w:rPr>
      </w:pPr>
      <w:r w:rsidRPr="00FE530D">
        <w:rPr>
          <w:i/>
          <w:iCs/>
          <w:color w:val="767171" w:themeColor="background2" w:themeShade="80"/>
          <w:sz w:val="24"/>
          <w:szCs w:val="28"/>
        </w:rPr>
        <w:t>per la Progettazione dell’intervento formativo</w:t>
      </w:r>
    </w:p>
    <w:p w14:paraId="16B34A08" w14:textId="40B03EFC" w:rsidR="00FE530D" w:rsidRPr="00FE530D" w:rsidRDefault="00FE530D" w:rsidP="00B4660D">
      <w:pPr>
        <w:pStyle w:val="Paragrafoelenco"/>
        <w:numPr>
          <w:ilvl w:val="0"/>
          <w:numId w:val="34"/>
        </w:numPr>
        <w:spacing w:line="276" w:lineRule="auto"/>
        <w:rPr>
          <w:i/>
          <w:iCs/>
          <w:color w:val="767171" w:themeColor="background2" w:themeShade="80"/>
          <w:sz w:val="24"/>
          <w:szCs w:val="28"/>
        </w:rPr>
      </w:pPr>
      <w:r w:rsidRPr="00FE530D">
        <w:rPr>
          <w:i/>
          <w:iCs/>
          <w:color w:val="767171" w:themeColor="background2" w:themeShade="80"/>
          <w:sz w:val="24"/>
          <w:szCs w:val="28"/>
        </w:rPr>
        <w:t>Il perimetro dell’intervento formativo e di affiancamento, inteso in termini di utenza, numero di sessioni e pianificazione di dettaglio sia della formazione di gruppo che dell’affiancamento</w:t>
      </w:r>
      <w:r>
        <w:rPr>
          <w:i/>
          <w:iCs/>
          <w:color w:val="767171" w:themeColor="background2" w:themeShade="80"/>
          <w:sz w:val="24"/>
          <w:szCs w:val="28"/>
        </w:rPr>
        <w:t xml:space="preserve"> </w:t>
      </w:r>
      <w:r w:rsidRPr="00FE530D">
        <w:rPr>
          <w:i/>
          <w:iCs/>
          <w:color w:val="767171" w:themeColor="background2" w:themeShade="80"/>
          <w:sz w:val="24"/>
          <w:szCs w:val="28"/>
        </w:rPr>
        <w:t>individuale;</w:t>
      </w:r>
    </w:p>
    <w:p w14:paraId="772BD81D" w14:textId="047FDF90" w:rsidR="00FE530D" w:rsidRPr="00FE530D" w:rsidRDefault="00FE530D" w:rsidP="00FE530D">
      <w:pPr>
        <w:pStyle w:val="Paragrafoelenco"/>
        <w:numPr>
          <w:ilvl w:val="0"/>
          <w:numId w:val="34"/>
        </w:numPr>
        <w:spacing w:line="276" w:lineRule="auto"/>
        <w:rPr>
          <w:i/>
          <w:iCs/>
          <w:color w:val="767171" w:themeColor="background2" w:themeShade="80"/>
          <w:sz w:val="24"/>
          <w:szCs w:val="28"/>
        </w:rPr>
      </w:pPr>
      <w:r w:rsidRPr="00FE530D">
        <w:rPr>
          <w:i/>
          <w:iCs/>
          <w:color w:val="767171" w:themeColor="background2" w:themeShade="80"/>
          <w:sz w:val="24"/>
          <w:szCs w:val="28"/>
        </w:rPr>
        <w:t>Le caratteristiche dell’intervento, con indicazione di:</w:t>
      </w:r>
    </w:p>
    <w:p w14:paraId="680ED99D" w14:textId="4C7A5B8B" w:rsidR="00FE530D" w:rsidRPr="00FE530D" w:rsidRDefault="00FE530D" w:rsidP="00FE530D">
      <w:pPr>
        <w:pStyle w:val="Paragrafoelenco"/>
        <w:numPr>
          <w:ilvl w:val="1"/>
          <w:numId w:val="34"/>
        </w:numPr>
        <w:spacing w:line="276" w:lineRule="auto"/>
        <w:rPr>
          <w:i/>
          <w:iCs/>
          <w:color w:val="767171" w:themeColor="background2" w:themeShade="80"/>
          <w:sz w:val="24"/>
          <w:szCs w:val="28"/>
        </w:rPr>
      </w:pPr>
      <w:r w:rsidRPr="00FE530D">
        <w:rPr>
          <w:i/>
          <w:iCs/>
          <w:color w:val="767171" w:themeColor="background2" w:themeShade="80"/>
          <w:sz w:val="24"/>
          <w:szCs w:val="28"/>
        </w:rPr>
        <w:t>obiettivi del corso,</w:t>
      </w:r>
    </w:p>
    <w:p w14:paraId="1CBF550C" w14:textId="1F5BD46B" w:rsidR="00FE530D" w:rsidRPr="00FE530D" w:rsidRDefault="00FE530D" w:rsidP="00FE530D">
      <w:pPr>
        <w:pStyle w:val="Paragrafoelenco"/>
        <w:numPr>
          <w:ilvl w:val="1"/>
          <w:numId w:val="34"/>
        </w:numPr>
        <w:spacing w:line="276" w:lineRule="auto"/>
        <w:rPr>
          <w:i/>
          <w:iCs/>
          <w:color w:val="767171" w:themeColor="background2" w:themeShade="80"/>
          <w:sz w:val="24"/>
          <w:szCs w:val="28"/>
        </w:rPr>
      </w:pPr>
      <w:r w:rsidRPr="00FE530D">
        <w:rPr>
          <w:i/>
          <w:iCs/>
          <w:color w:val="767171" w:themeColor="background2" w:themeShade="80"/>
          <w:sz w:val="24"/>
          <w:szCs w:val="28"/>
        </w:rPr>
        <w:t>durata della sessione formativa,</w:t>
      </w:r>
    </w:p>
    <w:p w14:paraId="732E6E3F" w14:textId="786CD6F4" w:rsidR="00FE530D" w:rsidRPr="00FE530D" w:rsidRDefault="00FE530D" w:rsidP="00FE530D">
      <w:pPr>
        <w:pStyle w:val="Paragrafoelenco"/>
        <w:numPr>
          <w:ilvl w:val="1"/>
          <w:numId w:val="34"/>
        </w:numPr>
        <w:spacing w:line="276" w:lineRule="auto"/>
        <w:rPr>
          <w:i/>
          <w:iCs/>
          <w:color w:val="767171" w:themeColor="background2" w:themeShade="80"/>
          <w:sz w:val="24"/>
          <w:szCs w:val="28"/>
        </w:rPr>
      </w:pPr>
      <w:r w:rsidRPr="00FE530D">
        <w:rPr>
          <w:i/>
          <w:iCs/>
          <w:color w:val="767171" w:themeColor="background2" w:themeShade="80"/>
          <w:sz w:val="24"/>
          <w:szCs w:val="28"/>
        </w:rPr>
        <w:t>risultati attesi,</w:t>
      </w:r>
    </w:p>
    <w:p w14:paraId="57484C43" w14:textId="54980F77" w:rsidR="00FE530D" w:rsidRPr="00FE530D" w:rsidRDefault="00FE530D" w:rsidP="00FE530D">
      <w:pPr>
        <w:pStyle w:val="Paragrafoelenco"/>
        <w:numPr>
          <w:ilvl w:val="1"/>
          <w:numId w:val="34"/>
        </w:numPr>
        <w:spacing w:line="276" w:lineRule="auto"/>
        <w:rPr>
          <w:i/>
          <w:iCs/>
          <w:color w:val="767171" w:themeColor="background2" w:themeShade="80"/>
          <w:sz w:val="24"/>
          <w:szCs w:val="28"/>
        </w:rPr>
      </w:pPr>
      <w:r w:rsidRPr="00FE530D">
        <w:rPr>
          <w:i/>
          <w:iCs/>
          <w:color w:val="767171" w:themeColor="background2" w:themeShade="80"/>
          <w:sz w:val="24"/>
          <w:szCs w:val="28"/>
        </w:rPr>
        <w:t>modalità di fruizione del corso e gli aspetti strumentali e logistici,</w:t>
      </w:r>
    </w:p>
    <w:p w14:paraId="0BA29D68" w14:textId="2EB69FF4" w:rsidR="00FE530D" w:rsidRPr="00FE530D" w:rsidRDefault="00FE530D" w:rsidP="00FE530D">
      <w:pPr>
        <w:pStyle w:val="Paragrafoelenco"/>
        <w:numPr>
          <w:ilvl w:val="1"/>
          <w:numId w:val="34"/>
        </w:numPr>
        <w:spacing w:line="276" w:lineRule="auto"/>
        <w:rPr>
          <w:i/>
          <w:iCs/>
          <w:color w:val="767171" w:themeColor="background2" w:themeShade="80"/>
          <w:sz w:val="24"/>
          <w:szCs w:val="28"/>
        </w:rPr>
      </w:pPr>
      <w:r w:rsidRPr="00FE530D">
        <w:rPr>
          <w:i/>
          <w:iCs/>
          <w:color w:val="767171" w:themeColor="background2" w:themeShade="80"/>
          <w:sz w:val="24"/>
          <w:szCs w:val="28"/>
        </w:rPr>
        <w:t>specificità in caso di interventi rivolti a più tipologie di utenti target,</w:t>
      </w:r>
    </w:p>
    <w:p w14:paraId="787D43F1" w14:textId="1BC5BD4C" w:rsidR="00FE530D" w:rsidRPr="00FE530D" w:rsidRDefault="00FE530D" w:rsidP="00FE530D">
      <w:pPr>
        <w:pStyle w:val="Paragrafoelenco"/>
        <w:numPr>
          <w:ilvl w:val="1"/>
          <w:numId w:val="34"/>
        </w:numPr>
        <w:spacing w:line="276" w:lineRule="auto"/>
        <w:rPr>
          <w:i/>
          <w:iCs/>
          <w:color w:val="767171" w:themeColor="background2" w:themeShade="80"/>
          <w:sz w:val="24"/>
          <w:szCs w:val="28"/>
        </w:rPr>
      </w:pPr>
      <w:r w:rsidRPr="00FE530D">
        <w:rPr>
          <w:i/>
          <w:iCs/>
          <w:color w:val="767171" w:themeColor="background2" w:themeShade="80"/>
          <w:sz w:val="24"/>
          <w:szCs w:val="28"/>
        </w:rPr>
        <w:t>i contenuti di dettaglio oggetto dell’intervento;</w:t>
      </w:r>
    </w:p>
    <w:p w14:paraId="58A9DBA7" w14:textId="75BEBBEA" w:rsidR="00FE530D" w:rsidRPr="00FE530D" w:rsidRDefault="00FE530D" w:rsidP="00B4660D">
      <w:pPr>
        <w:pStyle w:val="Paragrafoelenco"/>
        <w:numPr>
          <w:ilvl w:val="0"/>
          <w:numId w:val="34"/>
        </w:numPr>
        <w:spacing w:line="276" w:lineRule="auto"/>
        <w:rPr>
          <w:i/>
          <w:iCs/>
          <w:color w:val="767171" w:themeColor="background2" w:themeShade="80"/>
          <w:sz w:val="24"/>
          <w:szCs w:val="28"/>
        </w:rPr>
      </w:pPr>
      <w:r w:rsidRPr="00FE530D">
        <w:rPr>
          <w:i/>
          <w:iCs/>
          <w:color w:val="767171" w:themeColor="background2" w:themeShade="80"/>
          <w:sz w:val="24"/>
          <w:szCs w:val="28"/>
        </w:rPr>
        <w:t>Le modalità di misurazione dell’efficacia formativa, gli indicatori che saranno impiegati nella</w:t>
      </w:r>
      <w:r>
        <w:rPr>
          <w:i/>
          <w:iCs/>
          <w:color w:val="767171" w:themeColor="background2" w:themeShade="80"/>
          <w:sz w:val="24"/>
          <w:szCs w:val="28"/>
        </w:rPr>
        <w:t xml:space="preserve"> </w:t>
      </w:r>
      <w:r w:rsidRPr="00FE530D">
        <w:rPr>
          <w:i/>
          <w:iCs/>
          <w:color w:val="767171" w:themeColor="background2" w:themeShade="80"/>
          <w:sz w:val="24"/>
          <w:szCs w:val="28"/>
        </w:rPr>
        <w:t>misurazione e i valori minimi attesi per ciascun indicatore;</w:t>
      </w:r>
    </w:p>
    <w:p w14:paraId="09EC6313" w14:textId="5123A531" w:rsidR="00FE530D" w:rsidRPr="00FE530D" w:rsidRDefault="00FE530D" w:rsidP="00B4660D">
      <w:pPr>
        <w:pStyle w:val="Paragrafoelenco"/>
        <w:numPr>
          <w:ilvl w:val="0"/>
          <w:numId w:val="34"/>
        </w:numPr>
        <w:spacing w:line="276" w:lineRule="auto"/>
        <w:rPr>
          <w:i/>
          <w:iCs/>
          <w:color w:val="767171" w:themeColor="background2" w:themeShade="80"/>
          <w:sz w:val="24"/>
          <w:szCs w:val="28"/>
        </w:rPr>
      </w:pPr>
      <w:r w:rsidRPr="00FE530D">
        <w:rPr>
          <w:i/>
          <w:iCs/>
          <w:color w:val="767171" w:themeColor="background2" w:themeShade="80"/>
          <w:sz w:val="24"/>
          <w:szCs w:val="28"/>
        </w:rPr>
        <w:t>Le modalità di affiancamento individuale, con indicazione quantitativa e qualitativa del supporto per utente formato/affiancato, gli indicatori di efficacia e i valori minimi attesi per</w:t>
      </w:r>
      <w:r>
        <w:rPr>
          <w:i/>
          <w:iCs/>
          <w:color w:val="767171" w:themeColor="background2" w:themeShade="80"/>
          <w:sz w:val="24"/>
          <w:szCs w:val="28"/>
        </w:rPr>
        <w:t xml:space="preserve"> </w:t>
      </w:r>
      <w:r w:rsidRPr="00FE530D">
        <w:rPr>
          <w:i/>
          <w:iCs/>
          <w:color w:val="767171" w:themeColor="background2" w:themeShade="80"/>
          <w:sz w:val="24"/>
          <w:szCs w:val="28"/>
        </w:rPr>
        <w:t>ciascun indicatore;</w:t>
      </w:r>
    </w:p>
    <w:p w14:paraId="69EF6F28" w14:textId="11B204BD" w:rsidR="00FE530D" w:rsidRPr="00FE530D" w:rsidRDefault="00FE530D" w:rsidP="00B4660D">
      <w:pPr>
        <w:pStyle w:val="Paragrafoelenco"/>
        <w:numPr>
          <w:ilvl w:val="0"/>
          <w:numId w:val="34"/>
        </w:numPr>
        <w:spacing w:line="276" w:lineRule="auto"/>
        <w:rPr>
          <w:i/>
          <w:iCs/>
          <w:color w:val="767171" w:themeColor="background2" w:themeShade="80"/>
          <w:sz w:val="24"/>
          <w:szCs w:val="28"/>
        </w:rPr>
      </w:pPr>
      <w:r w:rsidRPr="00FE530D">
        <w:rPr>
          <w:i/>
          <w:iCs/>
          <w:color w:val="767171" w:themeColor="background2" w:themeShade="80"/>
          <w:sz w:val="24"/>
          <w:szCs w:val="28"/>
        </w:rPr>
        <w:t>Le modalità e gli indicatori per la rilevazione nel tempo dell’adozione dei contenuti della</w:t>
      </w:r>
      <w:r>
        <w:rPr>
          <w:i/>
          <w:iCs/>
          <w:color w:val="767171" w:themeColor="background2" w:themeShade="80"/>
          <w:sz w:val="24"/>
          <w:szCs w:val="28"/>
        </w:rPr>
        <w:t xml:space="preserve"> </w:t>
      </w:r>
      <w:r w:rsidRPr="00FE530D">
        <w:rPr>
          <w:i/>
          <w:iCs/>
          <w:color w:val="767171" w:themeColor="background2" w:themeShade="80"/>
          <w:sz w:val="24"/>
          <w:szCs w:val="28"/>
        </w:rPr>
        <w:t>formazione da parte dell’utenza formata.</w:t>
      </w:r>
    </w:p>
    <w:p w14:paraId="186B1506" w14:textId="77777777" w:rsidR="00FE530D" w:rsidRDefault="00FE530D" w:rsidP="00FE530D">
      <w:pPr>
        <w:spacing w:line="276" w:lineRule="auto"/>
        <w:rPr>
          <w:i/>
          <w:iCs/>
          <w:color w:val="767171" w:themeColor="background2" w:themeShade="80"/>
          <w:sz w:val="24"/>
          <w:szCs w:val="28"/>
        </w:rPr>
      </w:pPr>
    </w:p>
    <w:p w14:paraId="21884AC4" w14:textId="4B766770" w:rsidR="00FE530D" w:rsidRPr="00FE530D" w:rsidRDefault="00FE530D" w:rsidP="00FE530D">
      <w:pPr>
        <w:spacing w:line="276" w:lineRule="auto"/>
        <w:ind w:firstLine="142"/>
        <w:rPr>
          <w:i/>
          <w:iCs/>
          <w:color w:val="767171" w:themeColor="background2" w:themeShade="80"/>
          <w:sz w:val="24"/>
          <w:szCs w:val="28"/>
        </w:rPr>
      </w:pPr>
      <w:r w:rsidRPr="00FE530D">
        <w:rPr>
          <w:i/>
          <w:iCs/>
          <w:color w:val="767171" w:themeColor="background2" w:themeShade="80"/>
          <w:sz w:val="24"/>
          <w:szCs w:val="28"/>
        </w:rPr>
        <w:t>Per la Strutturazione dell’intervento formativo</w:t>
      </w:r>
    </w:p>
    <w:p w14:paraId="04A91700" w14:textId="70D43606" w:rsidR="00FE530D" w:rsidRPr="00FE530D" w:rsidRDefault="00FE530D" w:rsidP="00FE530D">
      <w:pPr>
        <w:pStyle w:val="Paragrafoelenco"/>
        <w:numPr>
          <w:ilvl w:val="0"/>
          <w:numId w:val="34"/>
        </w:numPr>
        <w:spacing w:line="276" w:lineRule="auto"/>
        <w:rPr>
          <w:i/>
          <w:iCs/>
          <w:color w:val="767171" w:themeColor="background2" w:themeShade="80"/>
          <w:sz w:val="24"/>
          <w:szCs w:val="28"/>
        </w:rPr>
      </w:pPr>
      <w:r w:rsidRPr="00FE530D">
        <w:rPr>
          <w:i/>
          <w:iCs/>
          <w:color w:val="767171" w:themeColor="background2" w:themeShade="80"/>
          <w:sz w:val="24"/>
          <w:szCs w:val="28"/>
        </w:rPr>
        <w:t>Il materiale didattico d’aula e/o e-learning,</w:t>
      </w:r>
    </w:p>
    <w:p w14:paraId="65E40DA6" w14:textId="3EC19F40" w:rsidR="00FE530D" w:rsidRPr="00FE530D" w:rsidRDefault="00FE530D" w:rsidP="00FE530D">
      <w:pPr>
        <w:pStyle w:val="Paragrafoelenco"/>
        <w:numPr>
          <w:ilvl w:val="0"/>
          <w:numId w:val="34"/>
        </w:numPr>
        <w:spacing w:line="276" w:lineRule="auto"/>
        <w:rPr>
          <w:i/>
          <w:iCs/>
          <w:color w:val="767171" w:themeColor="background2" w:themeShade="80"/>
          <w:sz w:val="24"/>
          <w:szCs w:val="28"/>
        </w:rPr>
      </w:pPr>
      <w:r w:rsidRPr="00FE530D">
        <w:rPr>
          <w:i/>
          <w:iCs/>
          <w:color w:val="767171" w:themeColor="background2" w:themeShade="80"/>
          <w:sz w:val="24"/>
          <w:szCs w:val="28"/>
        </w:rPr>
        <w:t>Il materiale per le esercitazioni, laddove previste,</w:t>
      </w:r>
    </w:p>
    <w:p w14:paraId="424E62C0" w14:textId="36EA4B84" w:rsidR="00FE530D" w:rsidRDefault="00FE530D" w:rsidP="00FE530D">
      <w:pPr>
        <w:pStyle w:val="Paragrafoelenco"/>
        <w:numPr>
          <w:ilvl w:val="0"/>
          <w:numId w:val="34"/>
        </w:numPr>
        <w:spacing w:line="276" w:lineRule="auto"/>
        <w:rPr>
          <w:i/>
          <w:iCs/>
          <w:color w:val="767171" w:themeColor="background2" w:themeShade="80"/>
          <w:sz w:val="24"/>
          <w:szCs w:val="28"/>
        </w:rPr>
      </w:pPr>
      <w:r w:rsidRPr="00FE530D">
        <w:rPr>
          <w:i/>
          <w:iCs/>
          <w:color w:val="767171" w:themeColor="background2" w:themeShade="80"/>
          <w:sz w:val="24"/>
          <w:szCs w:val="28"/>
        </w:rPr>
        <w:t>Il materiale per i test individuali di apprendimento,</w:t>
      </w:r>
    </w:p>
    <w:p w14:paraId="46344C65" w14:textId="5F230ADC" w:rsidR="00FE530D" w:rsidRPr="00FE530D" w:rsidRDefault="00FE530D" w:rsidP="00B4660D">
      <w:pPr>
        <w:pStyle w:val="Paragrafoelenco"/>
        <w:numPr>
          <w:ilvl w:val="0"/>
          <w:numId w:val="34"/>
        </w:numPr>
        <w:spacing w:line="276" w:lineRule="auto"/>
        <w:rPr>
          <w:i/>
          <w:iCs/>
          <w:color w:val="767171" w:themeColor="background2" w:themeShade="80"/>
          <w:sz w:val="24"/>
          <w:szCs w:val="28"/>
        </w:rPr>
      </w:pPr>
      <w:r w:rsidRPr="00FE530D">
        <w:rPr>
          <w:i/>
          <w:iCs/>
          <w:color w:val="767171" w:themeColor="background2" w:themeShade="80"/>
          <w:sz w:val="24"/>
          <w:szCs w:val="28"/>
        </w:rPr>
        <w:t>Gli indicatori di efficacia della formazione e dell’affiancamento, con le relative misure attese e</w:t>
      </w:r>
      <w:r>
        <w:rPr>
          <w:i/>
          <w:iCs/>
          <w:color w:val="767171" w:themeColor="background2" w:themeShade="80"/>
          <w:sz w:val="24"/>
          <w:szCs w:val="28"/>
        </w:rPr>
        <w:t xml:space="preserve"> </w:t>
      </w:r>
      <w:r w:rsidRPr="00FE530D">
        <w:rPr>
          <w:i/>
          <w:iCs/>
          <w:color w:val="767171" w:themeColor="background2" w:themeShade="80"/>
          <w:sz w:val="24"/>
          <w:szCs w:val="28"/>
        </w:rPr>
        <w:t>le misure rilevate,</w:t>
      </w:r>
    </w:p>
    <w:p w14:paraId="555FCBD0" w14:textId="4F6EE95D" w:rsidR="00FE530D" w:rsidRPr="00FE530D" w:rsidRDefault="00FE530D" w:rsidP="00FE530D">
      <w:pPr>
        <w:pStyle w:val="Paragrafoelenco"/>
        <w:numPr>
          <w:ilvl w:val="0"/>
          <w:numId w:val="34"/>
        </w:numPr>
        <w:spacing w:line="276" w:lineRule="auto"/>
        <w:rPr>
          <w:i/>
          <w:iCs/>
          <w:color w:val="767171" w:themeColor="background2" w:themeShade="80"/>
          <w:sz w:val="24"/>
          <w:szCs w:val="28"/>
        </w:rPr>
      </w:pPr>
      <w:r w:rsidRPr="00FE530D">
        <w:rPr>
          <w:i/>
          <w:iCs/>
          <w:color w:val="767171" w:themeColor="background2" w:themeShade="80"/>
          <w:sz w:val="24"/>
          <w:szCs w:val="28"/>
        </w:rPr>
        <w:lastRenderedPageBreak/>
        <w:t>Il materiale relativo alla rilevazione e analisi della soddisfazione dell’utenza formata.</w:t>
      </w:r>
    </w:p>
    <w:p w14:paraId="0DD249AB" w14:textId="37E45C57" w:rsidR="00361A76" w:rsidRDefault="00361A76" w:rsidP="00361A76">
      <w:pPr>
        <w:pStyle w:val="Titolo2"/>
      </w:pPr>
      <w:bookmarkStart w:id="54" w:name="_Toc101529038"/>
      <w:r>
        <w:t>Sintesi dei servizi richiesti</w:t>
      </w:r>
      <w:bookmarkEnd w:id="54"/>
    </w:p>
    <w:p w14:paraId="7698C64A" w14:textId="69CB95F2" w:rsidR="00361A76" w:rsidRDefault="00361A76" w:rsidP="00A53FA5">
      <w:pPr>
        <w:spacing w:line="276" w:lineRule="auto"/>
        <w:rPr>
          <w:i/>
          <w:iCs/>
          <w:color w:val="767171" w:themeColor="background2" w:themeShade="80"/>
          <w:sz w:val="24"/>
          <w:szCs w:val="28"/>
        </w:rPr>
      </w:pPr>
      <w:r w:rsidRPr="00621448">
        <w:rPr>
          <w:i/>
          <w:iCs/>
          <w:color w:val="767171" w:themeColor="background2" w:themeShade="80"/>
          <w:sz w:val="24"/>
          <w:szCs w:val="28"/>
        </w:rPr>
        <w:t>Riportare in tabella i servizi richiesti</w:t>
      </w:r>
      <w:r>
        <w:rPr>
          <w:i/>
          <w:iCs/>
          <w:color w:val="767171" w:themeColor="background2" w:themeShade="80"/>
          <w:sz w:val="24"/>
          <w:szCs w:val="28"/>
        </w:rPr>
        <w:t>,</w:t>
      </w:r>
      <w:r w:rsidRPr="00621448">
        <w:rPr>
          <w:i/>
          <w:iCs/>
          <w:color w:val="767171" w:themeColor="background2" w:themeShade="80"/>
          <w:sz w:val="24"/>
          <w:szCs w:val="28"/>
        </w:rPr>
        <w:t xml:space="preserve"> e le relative quantità,</w:t>
      </w:r>
      <w:r>
        <w:rPr>
          <w:i/>
          <w:iCs/>
          <w:color w:val="767171" w:themeColor="background2" w:themeShade="80"/>
          <w:sz w:val="24"/>
          <w:szCs w:val="28"/>
        </w:rPr>
        <w:t xml:space="preserve"> e importi complessivi</w:t>
      </w:r>
    </w:p>
    <w:p w14:paraId="256AD0A0" w14:textId="77777777" w:rsidR="00361A76" w:rsidRDefault="00361A76" w:rsidP="00A53FA5">
      <w:pPr>
        <w:spacing w:line="276" w:lineRule="auto"/>
        <w:rPr>
          <w:i/>
          <w:iCs/>
          <w:color w:val="767171" w:themeColor="background2" w:themeShade="80"/>
          <w:sz w:val="24"/>
          <w:szCs w:val="28"/>
        </w:rPr>
      </w:pPr>
    </w:p>
    <w:tbl>
      <w:tblPr>
        <w:tblStyle w:val="Grigliatabella"/>
        <w:tblW w:w="9624" w:type="dxa"/>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ayout w:type="fixed"/>
        <w:tblLook w:val="04A0" w:firstRow="1" w:lastRow="0" w:firstColumn="1" w:lastColumn="0" w:noHBand="0" w:noVBand="1"/>
      </w:tblPr>
      <w:tblGrid>
        <w:gridCol w:w="1405"/>
        <w:gridCol w:w="5090"/>
        <w:gridCol w:w="3113"/>
        <w:gridCol w:w="16"/>
      </w:tblGrid>
      <w:tr w:rsidR="00FE530D" w:rsidRPr="002E343E" w14:paraId="03D6DA3F" w14:textId="0CA7E017" w:rsidTr="00FE530D">
        <w:trPr>
          <w:trHeight w:val="168"/>
        </w:trPr>
        <w:tc>
          <w:tcPr>
            <w:tcW w:w="9624" w:type="dxa"/>
            <w:gridSpan w:val="4"/>
            <w:shd w:val="clear" w:color="auto" w:fill="2F5496" w:themeFill="accent1" w:themeFillShade="BF"/>
          </w:tcPr>
          <w:p w14:paraId="267EDA20" w14:textId="090E5909" w:rsidR="00FE530D" w:rsidRPr="00236687" w:rsidRDefault="00FE530D" w:rsidP="009B799C">
            <w:pPr>
              <w:spacing w:before="60" w:after="60" w:line="276" w:lineRule="auto"/>
              <w:jc w:val="center"/>
              <w:rPr>
                <w:rFonts w:cstheme="minorHAnsi"/>
                <w:b/>
                <w:bCs/>
                <w:color w:val="FFFFFF" w:themeColor="background1"/>
                <w:sz w:val="22"/>
              </w:rPr>
            </w:pPr>
            <w:r w:rsidRPr="00FE530D">
              <w:rPr>
                <w:rFonts w:ascii="Calibri" w:hAnsi="Calibri" w:cs="Calibri"/>
                <w:b/>
                <w:bCs/>
                <w:color w:val="FFFFFF" w:themeColor="background1"/>
                <w:sz w:val="22"/>
                <w:szCs w:val="22"/>
                <w:lang w:val="it-IT"/>
              </w:rPr>
              <w:t>Servizi richiesti</w:t>
            </w:r>
          </w:p>
        </w:tc>
      </w:tr>
      <w:tr w:rsidR="00FE530D" w:rsidRPr="002E343E" w14:paraId="6B8CC3C3" w14:textId="539AA65D" w:rsidTr="00FE530D">
        <w:trPr>
          <w:gridAfter w:val="1"/>
          <w:wAfter w:w="16" w:type="dxa"/>
          <w:trHeight w:val="884"/>
        </w:trPr>
        <w:tc>
          <w:tcPr>
            <w:tcW w:w="1405" w:type="dxa"/>
            <w:shd w:val="clear" w:color="auto" w:fill="2F5496" w:themeFill="accent1" w:themeFillShade="BF"/>
            <w:vAlign w:val="center"/>
          </w:tcPr>
          <w:p w14:paraId="3EB26017" w14:textId="2F16D1F4" w:rsidR="00FE530D" w:rsidRPr="008E12C8" w:rsidRDefault="00FE530D" w:rsidP="00FE530D">
            <w:pPr>
              <w:spacing w:before="60" w:after="60" w:line="276" w:lineRule="auto"/>
              <w:jc w:val="center"/>
              <w:rPr>
                <w:rFonts w:ascii="Calibri" w:hAnsi="Calibri" w:cs="Calibri"/>
                <w:b/>
                <w:bCs/>
                <w:color w:val="FFFFFF" w:themeColor="background1"/>
                <w:sz w:val="22"/>
                <w:szCs w:val="22"/>
              </w:rPr>
            </w:pPr>
            <w:r w:rsidRPr="008E12C8">
              <w:rPr>
                <w:rFonts w:ascii="Calibri" w:hAnsi="Calibri" w:cs="Calibri"/>
                <w:b/>
                <w:bCs/>
                <w:color w:val="FFFFFF" w:themeColor="background1"/>
                <w:sz w:val="22"/>
                <w:szCs w:val="22"/>
              </w:rPr>
              <w:t>Codice Servizio</w:t>
            </w:r>
          </w:p>
        </w:tc>
        <w:tc>
          <w:tcPr>
            <w:tcW w:w="5090" w:type="dxa"/>
            <w:shd w:val="clear" w:color="auto" w:fill="2F5496" w:themeFill="accent1" w:themeFillShade="BF"/>
            <w:vAlign w:val="center"/>
          </w:tcPr>
          <w:p w14:paraId="1B10C40B" w14:textId="126067A0" w:rsidR="00FE530D" w:rsidRPr="008E12C8" w:rsidRDefault="00FE530D" w:rsidP="00FE530D">
            <w:pPr>
              <w:spacing w:before="60" w:after="60" w:line="276" w:lineRule="auto"/>
              <w:jc w:val="center"/>
              <w:rPr>
                <w:rFonts w:ascii="Calibri" w:hAnsi="Calibri" w:cs="Calibri"/>
                <w:b/>
                <w:bCs/>
                <w:color w:val="FFFFFF" w:themeColor="background1"/>
                <w:sz w:val="22"/>
                <w:szCs w:val="22"/>
              </w:rPr>
            </w:pPr>
            <w:r w:rsidRPr="008E12C8">
              <w:rPr>
                <w:rFonts w:ascii="Calibri" w:hAnsi="Calibri" w:cs="Calibri"/>
                <w:b/>
                <w:bCs/>
                <w:color w:val="FFFFFF" w:themeColor="background1"/>
                <w:sz w:val="22"/>
                <w:szCs w:val="22"/>
              </w:rPr>
              <w:t>Nome servizio</w:t>
            </w:r>
          </w:p>
        </w:tc>
        <w:tc>
          <w:tcPr>
            <w:tcW w:w="3113" w:type="dxa"/>
            <w:shd w:val="clear" w:color="auto" w:fill="2F5496" w:themeFill="accent1" w:themeFillShade="BF"/>
            <w:vAlign w:val="center"/>
          </w:tcPr>
          <w:p w14:paraId="029A110D" w14:textId="68E9677D" w:rsidR="00FE530D" w:rsidRPr="00AE6AF2" w:rsidRDefault="00FE530D" w:rsidP="00FE530D">
            <w:pPr>
              <w:spacing w:before="60" w:after="60" w:line="276" w:lineRule="auto"/>
              <w:jc w:val="center"/>
              <w:rPr>
                <w:rFonts w:ascii="Calibri" w:eastAsiaTheme="minorHAnsi" w:hAnsi="Calibri" w:cs="Calibri"/>
                <w:b/>
                <w:bCs/>
                <w:color w:val="FFFFFF" w:themeColor="background1"/>
                <w:kern w:val="0"/>
                <w:sz w:val="22"/>
                <w:szCs w:val="22"/>
                <w:highlight w:val="yellow"/>
                <w:lang w:val="it-IT"/>
              </w:rPr>
            </w:pPr>
            <w:r>
              <w:rPr>
                <w:rFonts w:ascii="Calibri" w:hAnsi="Calibri" w:cs="Calibri"/>
                <w:b/>
                <w:bCs/>
                <w:color w:val="FFFFFF" w:themeColor="background1"/>
                <w:sz w:val="22"/>
                <w:szCs w:val="22"/>
              </w:rPr>
              <w:t>Quantità</w:t>
            </w:r>
          </w:p>
        </w:tc>
      </w:tr>
      <w:tr w:rsidR="00FE530D" w:rsidRPr="002E343E" w14:paraId="480301FE" w14:textId="19BE5AA5" w:rsidTr="00FE530D">
        <w:trPr>
          <w:gridAfter w:val="1"/>
          <w:wAfter w:w="16" w:type="dxa"/>
          <w:trHeight w:val="1138"/>
        </w:trPr>
        <w:tc>
          <w:tcPr>
            <w:tcW w:w="1405" w:type="dxa"/>
            <w:shd w:val="clear" w:color="auto" w:fill="FFFFFF" w:themeFill="background1"/>
          </w:tcPr>
          <w:p w14:paraId="67465F8C" w14:textId="0E041EAA" w:rsidR="00FE530D" w:rsidRPr="008E12C8" w:rsidRDefault="00FE530D" w:rsidP="00FE530D">
            <w:pPr>
              <w:spacing w:before="60" w:after="60" w:line="276" w:lineRule="auto"/>
              <w:rPr>
                <w:rFonts w:ascii="Calibri" w:hAnsi="Calibri" w:cs="Calibri"/>
                <w:i/>
                <w:iCs/>
                <w:color w:val="767171" w:themeColor="background2" w:themeShade="80"/>
                <w:sz w:val="22"/>
                <w:szCs w:val="22"/>
              </w:rPr>
            </w:pPr>
            <w:r w:rsidRPr="008E12C8">
              <w:rPr>
                <w:rFonts w:ascii="Calibri" w:hAnsi="Calibri" w:cs="Calibri"/>
                <w:i/>
                <w:iCs/>
                <w:color w:val="767171" w:themeColor="background2" w:themeShade="80"/>
                <w:sz w:val="22"/>
                <w:szCs w:val="22"/>
              </w:rPr>
              <w:t>L</w:t>
            </w:r>
            <w:r w:rsidR="0005255B">
              <w:rPr>
                <w:rFonts w:ascii="Calibri" w:hAnsi="Calibri" w:cs="Calibri"/>
                <w:i/>
                <w:iCs/>
                <w:color w:val="767171" w:themeColor="background2" w:themeShade="80"/>
                <w:sz w:val="22"/>
                <w:szCs w:val="22"/>
              </w:rPr>
              <w:t>4</w:t>
            </w:r>
            <w:r w:rsidRPr="008E12C8">
              <w:rPr>
                <w:rFonts w:ascii="Calibri" w:hAnsi="Calibri" w:cs="Calibri"/>
                <w:i/>
                <w:iCs/>
                <w:color w:val="767171" w:themeColor="background2" w:themeShade="80"/>
                <w:sz w:val="22"/>
                <w:szCs w:val="22"/>
              </w:rPr>
              <w:t>.S1</w:t>
            </w:r>
          </w:p>
        </w:tc>
        <w:tc>
          <w:tcPr>
            <w:tcW w:w="5090" w:type="dxa"/>
            <w:shd w:val="clear" w:color="auto" w:fill="FFFFFF" w:themeFill="background1"/>
          </w:tcPr>
          <w:p w14:paraId="6F7CF4B3" w14:textId="5018B6C3" w:rsidR="00FE530D" w:rsidRPr="00361A76" w:rsidRDefault="00FE530D" w:rsidP="00FE530D">
            <w:pPr>
              <w:spacing w:before="60" w:after="60" w:line="276" w:lineRule="auto"/>
              <w:jc w:val="left"/>
              <w:rPr>
                <w:rFonts w:ascii="Calibri" w:hAnsi="Calibri" w:cs="Calibri"/>
                <w:i/>
                <w:iCs/>
                <w:color w:val="767171" w:themeColor="background2" w:themeShade="80"/>
                <w:szCs w:val="20"/>
              </w:rPr>
            </w:pPr>
            <w:r w:rsidRPr="00FE530D">
              <w:rPr>
                <w:rFonts w:ascii="Calibri" w:hAnsi="Calibri" w:cs="Calibri"/>
                <w:i/>
                <w:iCs/>
                <w:color w:val="767171" w:themeColor="background2" w:themeShade="80"/>
                <w:szCs w:val="20"/>
              </w:rPr>
              <w:t>Progettazione della Transizione Digitale</w:t>
            </w:r>
          </w:p>
        </w:tc>
        <w:tc>
          <w:tcPr>
            <w:tcW w:w="3113" w:type="dxa"/>
            <w:shd w:val="clear" w:color="auto" w:fill="FFFFFF" w:themeFill="background1"/>
          </w:tcPr>
          <w:p w14:paraId="14B6E885" w14:textId="0897C17E" w:rsidR="00FE530D" w:rsidRPr="00361A76" w:rsidRDefault="00FE530D" w:rsidP="00FE530D">
            <w:pPr>
              <w:spacing w:before="60" w:after="60" w:line="276" w:lineRule="auto"/>
              <w:jc w:val="left"/>
              <w:rPr>
                <w:rFonts w:ascii="Calibri" w:eastAsiaTheme="minorHAnsi" w:hAnsi="Calibri" w:cs="Calibri"/>
                <w:i/>
                <w:iCs/>
                <w:color w:val="767171" w:themeColor="background2" w:themeShade="80"/>
                <w:kern w:val="0"/>
                <w:szCs w:val="20"/>
                <w:lang w:val="it-IT"/>
              </w:rPr>
            </w:pPr>
            <w:r w:rsidRPr="00361A76">
              <w:rPr>
                <w:rFonts w:ascii="Calibri" w:hAnsi="Calibri" w:cs="Calibri"/>
                <w:i/>
                <w:iCs/>
                <w:color w:val="767171" w:themeColor="background2" w:themeShade="80"/>
                <w:szCs w:val="20"/>
                <w:lang w:val="it-IT"/>
              </w:rPr>
              <w:t>Inserire il numero totale di GG/PP del servizio L</w:t>
            </w:r>
            <w:r w:rsidR="0005255B">
              <w:rPr>
                <w:rFonts w:ascii="Calibri" w:hAnsi="Calibri" w:cs="Calibri"/>
                <w:i/>
                <w:iCs/>
                <w:color w:val="767171" w:themeColor="background2" w:themeShade="80"/>
                <w:szCs w:val="20"/>
                <w:lang w:val="it-IT"/>
              </w:rPr>
              <w:t>4</w:t>
            </w:r>
            <w:r w:rsidRPr="00361A76">
              <w:rPr>
                <w:rFonts w:ascii="Calibri" w:hAnsi="Calibri" w:cs="Calibri"/>
                <w:i/>
                <w:iCs/>
                <w:color w:val="767171" w:themeColor="background2" w:themeShade="80"/>
                <w:szCs w:val="20"/>
                <w:lang w:val="it-IT"/>
              </w:rPr>
              <w:t>.S1 da acquistare</w:t>
            </w:r>
          </w:p>
        </w:tc>
      </w:tr>
      <w:tr w:rsidR="00FE530D" w:rsidRPr="002E343E" w14:paraId="647C960E" w14:textId="6A2924C8" w:rsidTr="00FE530D">
        <w:trPr>
          <w:gridAfter w:val="1"/>
          <w:wAfter w:w="16" w:type="dxa"/>
          <w:trHeight w:val="493"/>
        </w:trPr>
        <w:tc>
          <w:tcPr>
            <w:tcW w:w="1405" w:type="dxa"/>
          </w:tcPr>
          <w:p w14:paraId="6BCDEBD6" w14:textId="121A5E6B" w:rsidR="00FE530D" w:rsidRPr="008E12C8" w:rsidRDefault="00FE530D" w:rsidP="00FE530D">
            <w:pPr>
              <w:spacing w:before="60" w:after="60" w:line="276" w:lineRule="auto"/>
              <w:rPr>
                <w:rFonts w:ascii="Calibri" w:hAnsi="Calibri" w:cs="Calibri"/>
                <w:i/>
                <w:iCs/>
                <w:color w:val="767171" w:themeColor="background2" w:themeShade="80"/>
                <w:sz w:val="22"/>
                <w:szCs w:val="22"/>
              </w:rPr>
            </w:pPr>
            <w:r w:rsidRPr="008E12C8">
              <w:rPr>
                <w:rFonts w:ascii="Calibri" w:hAnsi="Calibri" w:cs="Calibri"/>
                <w:i/>
                <w:iCs/>
                <w:color w:val="767171" w:themeColor="background2" w:themeShade="80"/>
                <w:sz w:val="22"/>
                <w:szCs w:val="22"/>
              </w:rPr>
              <w:t>L</w:t>
            </w:r>
            <w:r w:rsidR="0005255B">
              <w:rPr>
                <w:rFonts w:ascii="Calibri" w:hAnsi="Calibri" w:cs="Calibri"/>
                <w:i/>
                <w:iCs/>
                <w:color w:val="767171" w:themeColor="background2" w:themeShade="80"/>
                <w:sz w:val="22"/>
                <w:szCs w:val="22"/>
              </w:rPr>
              <w:t>4</w:t>
            </w:r>
            <w:r w:rsidRPr="008E12C8">
              <w:rPr>
                <w:rFonts w:ascii="Calibri" w:hAnsi="Calibri" w:cs="Calibri"/>
                <w:i/>
                <w:iCs/>
                <w:color w:val="767171" w:themeColor="background2" w:themeShade="80"/>
                <w:sz w:val="22"/>
                <w:szCs w:val="22"/>
              </w:rPr>
              <w:t>.S2</w:t>
            </w:r>
          </w:p>
        </w:tc>
        <w:tc>
          <w:tcPr>
            <w:tcW w:w="5090" w:type="dxa"/>
          </w:tcPr>
          <w:p w14:paraId="37CB5C6C" w14:textId="2D108597" w:rsidR="00FE530D" w:rsidRPr="00361A76" w:rsidRDefault="00FE530D" w:rsidP="00FE530D">
            <w:pPr>
              <w:spacing w:before="60" w:after="60" w:line="276" w:lineRule="auto"/>
              <w:jc w:val="left"/>
              <w:rPr>
                <w:rFonts w:ascii="Calibri" w:hAnsi="Calibri" w:cs="Calibri"/>
                <w:i/>
                <w:iCs/>
                <w:color w:val="767171" w:themeColor="background2" w:themeShade="80"/>
                <w:szCs w:val="20"/>
                <w:lang w:val="it-IT"/>
              </w:rPr>
            </w:pPr>
            <w:r w:rsidRPr="00FE530D">
              <w:rPr>
                <w:rFonts w:ascii="Calibri" w:hAnsi="Calibri" w:cs="Calibri"/>
                <w:i/>
                <w:iCs/>
                <w:color w:val="767171" w:themeColor="background2" w:themeShade="80"/>
                <w:szCs w:val="20"/>
                <w:lang w:val="it-IT"/>
              </w:rPr>
              <w:t>Affiancamento alla Transizione Digitale</w:t>
            </w:r>
          </w:p>
        </w:tc>
        <w:tc>
          <w:tcPr>
            <w:tcW w:w="3113" w:type="dxa"/>
          </w:tcPr>
          <w:p w14:paraId="0F0596F3" w14:textId="0000F280" w:rsidR="00B4660D" w:rsidRPr="0044578C" w:rsidRDefault="00FE530D" w:rsidP="0044578C">
            <w:pPr>
              <w:spacing w:before="60" w:after="60" w:line="276" w:lineRule="auto"/>
              <w:jc w:val="left"/>
              <w:rPr>
                <w:rFonts w:ascii="Calibri" w:hAnsi="Calibri" w:cs="Calibri"/>
                <w:i/>
                <w:iCs/>
                <w:color w:val="767171" w:themeColor="background2" w:themeShade="80"/>
                <w:szCs w:val="20"/>
                <w:highlight w:val="yellow"/>
                <w:lang w:val="it-IT"/>
              </w:rPr>
            </w:pPr>
            <w:r w:rsidRPr="0044578C">
              <w:rPr>
                <w:rFonts w:ascii="Calibri" w:hAnsi="Calibri" w:cs="Calibri"/>
                <w:i/>
                <w:iCs/>
                <w:color w:val="767171" w:themeColor="background2" w:themeShade="80"/>
                <w:szCs w:val="20"/>
                <w:lang w:val="it-IT"/>
              </w:rPr>
              <w:t>Inserire il numero totale di sessioni di affiancamento del servizio L</w:t>
            </w:r>
            <w:r w:rsidR="0005255B">
              <w:rPr>
                <w:rFonts w:ascii="Calibri" w:hAnsi="Calibri" w:cs="Calibri"/>
                <w:i/>
                <w:iCs/>
                <w:color w:val="767171" w:themeColor="background2" w:themeShade="80"/>
                <w:szCs w:val="20"/>
                <w:lang w:val="it-IT"/>
              </w:rPr>
              <w:t>4</w:t>
            </w:r>
            <w:r w:rsidRPr="0044578C">
              <w:rPr>
                <w:rFonts w:ascii="Calibri" w:hAnsi="Calibri" w:cs="Calibri"/>
                <w:i/>
                <w:iCs/>
                <w:color w:val="767171" w:themeColor="background2" w:themeShade="80"/>
                <w:szCs w:val="20"/>
                <w:lang w:val="it-IT"/>
              </w:rPr>
              <w:t>.S2 da acquistare</w:t>
            </w:r>
            <w:r w:rsidR="004F04C3">
              <w:rPr>
                <w:rFonts w:ascii="Calibri" w:hAnsi="Calibri" w:cs="Calibri"/>
                <w:i/>
                <w:iCs/>
                <w:color w:val="767171" w:themeColor="background2" w:themeShade="80"/>
                <w:szCs w:val="20"/>
                <w:lang w:val="it-IT"/>
              </w:rPr>
              <w:t>, specificando  numero e tipologia (in aula, ibrida, elearning), per prima sessione e sessioni successive</w:t>
            </w:r>
          </w:p>
        </w:tc>
      </w:tr>
    </w:tbl>
    <w:p w14:paraId="429563A2" w14:textId="781C23AD" w:rsidR="00C94968" w:rsidRDefault="00C94968" w:rsidP="00F36B80"/>
    <w:p w14:paraId="352EB77A" w14:textId="77777777" w:rsidR="00A53FA5" w:rsidRDefault="00A53FA5" w:rsidP="00A53FA5"/>
    <w:p w14:paraId="7272EF06" w14:textId="46C5273A" w:rsidR="00A73DCB" w:rsidRDefault="00A73DCB" w:rsidP="00F36B80"/>
    <w:p w14:paraId="2BF0E921" w14:textId="74BD63DA" w:rsidR="001A1870" w:rsidRDefault="001A1870" w:rsidP="00F36B80"/>
    <w:p w14:paraId="60813A65" w14:textId="14F92BF0" w:rsidR="0000079C" w:rsidRDefault="0000079C" w:rsidP="00361A76">
      <w:pPr>
        <w:pStyle w:val="Titolo2"/>
      </w:pPr>
      <w:bookmarkStart w:id="55" w:name="_Toc90564524"/>
      <w:bookmarkStart w:id="56" w:name="_Toc101529039"/>
      <w:r>
        <w:t>Organizzazione e figure di riferimento dell’</w:t>
      </w:r>
      <w:r w:rsidR="002F1D97">
        <w:t>A</w:t>
      </w:r>
      <w:r>
        <w:t>mministrazione</w:t>
      </w:r>
      <w:bookmarkEnd w:id="55"/>
      <w:bookmarkEnd w:id="56"/>
    </w:p>
    <w:p w14:paraId="22326248" w14:textId="77777777" w:rsidR="00A53FA5" w:rsidRPr="00A53FA5" w:rsidRDefault="00A53FA5" w:rsidP="00A53FA5"/>
    <w:p w14:paraId="0E00240F" w14:textId="487FACBD" w:rsidR="0000079C" w:rsidRPr="00621448" w:rsidRDefault="00621448" w:rsidP="00A53FA5">
      <w:pPr>
        <w:spacing w:line="276" w:lineRule="auto"/>
        <w:rPr>
          <w:i/>
          <w:iCs/>
          <w:color w:val="767171" w:themeColor="background2" w:themeShade="80"/>
          <w:sz w:val="24"/>
          <w:szCs w:val="28"/>
        </w:rPr>
      </w:pPr>
      <w:r>
        <w:rPr>
          <w:i/>
          <w:iCs/>
          <w:color w:val="767171" w:themeColor="background2" w:themeShade="80"/>
          <w:sz w:val="24"/>
          <w:szCs w:val="28"/>
        </w:rPr>
        <w:t>I</w:t>
      </w:r>
      <w:r w:rsidR="0000079C" w:rsidRPr="00621448">
        <w:rPr>
          <w:i/>
          <w:iCs/>
          <w:color w:val="767171" w:themeColor="background2" w:themeShade="80"/>
          <w:sz w:val="24"/>
          <w:szCs w:val="28"/>
        </w:rPr>
        <w:t>ndicare le persone incaricate dall’Amministrazione per la conduzione del progetto e i relativi ruoli/responsabilità</w:t>
      </w:r>
    </w:p>
    <w:p w14:paraId="1A65F8DA" w14:textId="3DE73B84" w:rsidR="0000079C" w:rsidRPr="00256587" w:rsidRDefault="0000079C" w:rsidP="00A53FA5">
      <w:pPr>
        <w:spacing w:line="276" w:lineRule="auto"/>
        <w:rPr>
          <w:i/>
          <w:iCs/>
          <w:color w:val="767171" w:themeColor="background2" w:themeShade="80"/>
          <w:sz w:val="24"/>
          <w:szCs w:val="28"/>
        </w:rPr>
      </w:pPr>
    </w:p>
    <w:p w14:paraId="6AE30540" w14:textId="224D6156" w:rsidR="00DE22FF" w:rsidRDefault="00DE22FF" w:rsidP="00F36B80"/>
    <w:p w14:paraId="0A5E56AA" w14:textId="651CE02E" w:rsidR="00DE22FF" w:rsidRDefault="00DE22FF" w:rsidP="00E5541D">
      <w:pPr>
        <w:pStyle w:val="Titolo2"/>
        <w:numPr>
          <w:ilvl w:val="1"/>
          <w:numId w:val="9"/>
        </w:numPr>
      </w:pPr>
      <w:bookmarkStart w:id="57" w:name="_Toc90564525"/>
      <w:bookmarkStart w:id="58" w:name="_Toc101529040"/>
      <w:r>
        <w:t>Organizzazione e figure di riferimento del fornitore</w:t>
      </w:r>
      <w:bookmarkEnd w:id="57"/>
      <w:bookmarkEnd w:id="58"/>
    </w:p>
    <w:p w14:paraId="4995229A" w14:textId="795D5558" w:rsidR="00DE22FF" w:rsidRPr="00FB1B08" w:rsidRDefault="00DE22FF" w:rsidP="00F36B80">
      <w:pPr>
        <w:rPr>
          <w:i/>
          <w:iCs/>
          <w:color w:val="767171" w:themeColor="background2" w:themeShade="80"/>
        </w:rPr>
      </w:pPr>
    </w:p>
    <w:p w14:paraId="0CA00449" w14:textId="2855CAAD" w:rsidR="00DE22FF" w:rsidRPr="00621448" w:rsidRDefault="00DE22FF" w:rsidP="00A53FA5">
      <w:pPr>
        <w:spacing w:line="276" w:lineRule="auto"/>
        <w:rPr>
          <w:i/>
          <w:iCs/>
          <w:color w:val="767171" w:themeColor="background2" w:themeShade="80"/>
          <w:sz w:val="24"/>
          <w:szCs w:val="28"/>
        </w:rPr>
      </w:pPr>
      <w:r w:rsidRPr="00621448">
        <w:rPr>
          <w:i/>
          <w:iCs/>
          <w:color w:val="767171" w:themeColor="background2" w:themeShade="80"/>
          <w:sz w:val="24"/>
          <w:szCs w:val="28"/>
        </w:rPr>
        <w:t>Indicare le persone incaricate dal Fornitore per la conduzione del progetto e i relativi ruoli/responsabilità. Specificare eventuali ulteriori informazioni secondo quanto previsto al par. 2.4.3 del Capitolato Tecnico Generale.</w:t>
      </w:r>
    </w:p>
    <w:p w14:paraId="00B73F1A" w14:textId="691AC292" w:rsidR="002E343E" w:rsidRDefault="002E343E">
      <w:pPr>
        <w:spacing w:after="160" w:line="259" w:lineRule="auto"/>
        <w:jc w:val="left"/>
        <w:rPr>
          <w:i/>
          <w:iCs/>
          <w:color w:val="767171" w:themeColor="background2" w:themeShade="80"/>
          <w:sz w:val="24"/>
          <w:szCs w:val="28"/>
        </w:rPr>
      </w:pPr>
      <w:r>
        <w:rPr>
          <w:i/>
          <w:iCs/>
          <w:color w:val="767171" w:themeColor="background2" w:themeShade="80"/>
          <w:sz w:val="24"/>
          <w:szCs w:val="28"/>
        </w:rPr>
        <w:br w:type="page"/>
      </w:r>
    </w:p>
    <w:p w14:paraId="1CF9A5F0" w14:textId="1DA62F33" w:rsidR="00CB22BB" w:rsidRPr="00E5541D" w:rsidRDefault="00F26D99" w:rsidP="00E5541D">
      <w:pPr>
        <w:pStyle w:val="StyleTITLE1"/>
        <w:numPr>
          <w:ilvl w:val="0"/>
          <w:numId w:val="9"/>
        </w:numPr>
        <w:tabs>
          <w:tab w:val="left" w:pos="0"/>
          <w:tab w:val="num" w:pos="567"/>
        </w:tabs>
        <w:spacing w:before="420"/>
        <w:ind w:left="567" w:hanging="567"/>
        <w:jc w:val="both"/>
        <w:rPr>
          <w:rFonts w:asciiTheme="minorHAnsi" w:hAnsiTheme="minorHAnsi" w:cstheme="minorHAnsi"/>
          <w:sz w:val="32"/>
          <w:szCs w:val="24"/>
          <w:lang w:val="it-IT"/>
        </w:rPr>
      </w:pPr>
      <w:bookmarkStart w:id="59" w:name="_Toc90564526"/>
      <w:bookmarkStart w:id="60" w:name="_Toc101529041"/>
      <w:r w:rsidRPr="00E5541D">
        <w:rPr>
          <w:rFonts w:asciiTheme="minorHAnsi" w:hAnsiTheme="minorHAnsi" w:cstheme="minorHAnsi"/>
          <w:sz w:val="32"/>
          <w:szCs w:val="24"/>
          <w:lang w:val="it-IT"/>
        </w:rPr>
        <w:lastRenderedPageBreak/>
        <w:t>Elementi Quantitativi e Qualitativi per il Dimensionamento dei Servizi</w:t>
      </w:r>
      <w:bookmarkEnd w:id="59"/>
      <w:bookmarkEnd w:id="60"/>
    </w:p>
    <w:p w14:paraId="305FA03C" w14:textId="35CED015" w:rsidR="00CB22BB" w:rsidRDefault="00F26D99" w:rsidP="00621448">
      <w:pPr>
        <w:pStyle w:val="Titolo2"/>
      </w:pPr>
      <w:bookmarkStart w:id="61" w:name="_Toc91600643"/>
      <w:bookmarkStart w:id="62" w:name="_Toc91600729"/>
      <w:bookmarkStart w:id="63" w:name="_Toc91600644"/>
      <w:bookmarkStart w:id="64" w:name="_Toc91600730"/>
      <w:bookmarkStart w:id="65" w:name="_Toc91600645"/>
      <w:bookmarkStart w:id="66" w:name="_Toc91600731"/>
      <w:bookmarkStart w:id="67" w:name="_Toc91600646"/>
      <w:bookmarkStart w:id="68" w:name="_Toc91600732"/>
      <w:bookmarkStart w:id="69" w:name="_Toc91600647"/>
      <w:bookmarkStart w:id="70" w:name="_Toc91600733"/>
      <w:bookmarkStart w:id="71" w:name="_Toc91600648"/>
      <w:bookmarkStart w:id="72" w:name="_Toc91600734"/>
      <w:bookmarkStart w:id="73" w:name="_Toc91600649"/>
      <w:bookmarkStart w:id="74" w:name="_Toc91600735"/>
      <w:bookmarkStart w:id="75" w:name="_Toc91600650"/>
      <w:bookmarkStart w:id="76" w:name="_Toc91600736"/>
      <w:bookmarkStart w:id="77" w:name="_Toc91600651"/>
      <w:bookmarkStart w:id="78" w:name="_Toc91600737"/>
      <w:bookmarkStart w:id="79" w:name="_Toc91600652"/>
      <w:bookmarkStart w:id="80" w:name="_Toc91600738"/>
      <w:bookmarkStart w:id="81" w:name="_Toc91600653"/>
      <w:bookmarkStart w:id="82" w:name="_Toc91600739"/>
      <w:bookmarkStart w:id="83" w:name="_Toc91600654"/>
      <w:bookmarkStart w:id="84" w:name="_Toc91600740"/>
      <w:bookmarkStart w:id="85" w:name="_Toc91600655"/>
      <w:bookmarkStart w:id="86" w:name="_Toc91600741"/>
      <w:bookmarkStart w:id="87" w:name="_Toc91600656"/>
      <w:bookmarkStart w:id="88" w:name="_Toc91600742"/>
      <w:bookmarkStart w:id="89" w:name="_Toc91600657"/>
      <w:bookmarkStart w:id="90" w:name="_Toc91600743"/>
      <w:bookmarkStart w:id="91" w:name="_Toc91600658"/>
      <w:bookmarkStart w:id="92" w:name="_Toc91600744"/>
      <w:bookmarkStart w:id="93" w:name="_Toc91600659"/>
      <w:bookmarkStart w:id="94" w:name="_Toc91600745"/>
      <w:bookmarkStart w:id="95" w:name="_Toc91600660"/>
      <w:bookmarkStart w:id="96" w:name="_Toc91600746"/>
      <w:bookmarkStart w:id="97" w:name="_Toc91600661"/>
      <w:bookmarkStart w:id="98" w:name="_Toc91600747"/>
      <w:bookmarkStart w:id="99" w:name="_Toc91600662"/>
      <w:bookmarkStart w:id="100" w:name="_Toc91600748"/>
      <w:bookmarkStart w:id="101" w:name="_Toc91600663"/>
      <w:bookmarkStart w:id="102" w:name="_Toc91600749"/>
      <w:bookmarkStart w:id="103" w:name="_Toc91600664"/>
      <w:bookmarkStart w:id="104" w:name="_Toc91600750"/>
      <w:bookmarkStart w:id="105" w:name="_Toc91600665"/>
      <w:bookmarkStart w:id="106" w:name="_Toc91600751"/>
      <w:bookmarkStart w:id="107" w:name="_Toc91600666"/>
      <w:bookmarkStart w:id="108" w:name="_Toc91600752"/>
      <w:bookmarkStart w:id="109" w:name="_Toc91600667"/>
      <w:bookmarkStart w:id="110" w:name="_Toc91600753"/>
      <w:bookmarkStart w:id="111" w:name="_Toc90564527"/>
      <w:bookmarkStart w:id="112" w:name="_Toc10152904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Elementi quantitativi dei Servizi</w:t>
      </w:r>
      <w:bookmarkEnd w:id="111"/>
      <w:bookmarkEnd w:id="112"/>
    </w:p>
    <w:p w14:paraId="647EAF6A" w14:textId="3F577C17" w:rsidR="00CB22BB" w:rsidRDefault="00CB22BB" w:rsidP="00F36B80"/>
    <w:p w14:paraId="12CDC725" w14:textId="77777777" w:rsidR="00F26D99" w:rsidRPr="00621448" w:rsidRDefault="00F26D99" w:rsidP="00A53FA5">
      <w:pPr>
        <w:spacing w:line="276" w:lineRule="auto"/>
        <w:rPr>
          <w:i/>
          <w:iCs/>
          <w:color w:val="767171" w:themeColor="background2" w:themeShade="80"/>
          <w:sz w:val="24"/>
          <w:szCs w:val="28"/>
        </w:rPr>
      </w:pPr>
      <w:r w:rsidRPr="00621448">
        <w:rPr>
          <w:i/>
          <w:iCs/>
          <w:color w:val="767171" w:themeColor="background2" w:themeShade="80"/>
          <w:sz w:val="24"/>
          <w:szCs w:val="28"/>
        </w:rPr>
        <w:t xml:space="preserve">Indicazione degli elementi quantitativi utili a poter dimensionare i servizi richiesti, quali ad esempio: </w:t>
      </w:r>
    </w:p>
    <w:p w14:paraId="519A2A59" w14:textId="32630817" w:rsidR="00F26D99" w:rsidRPr="00B4409C" w:rsidRDefault="00F26D99" w:rsidP="00B4409C">
      <w:pPr>
        <w:pStyle w:val="Paragrafoelenco"/>
        <w:numPr>
          <w:ilvl w:val="0"/>
          <w:numId w:val="34"/>
        </w:numPr>
        <w:spacing w:line="276" w:lineRule="auto"/>
        <w:rPr>
          <w:i/>
          <w:iCs/>
          <w:color w:val="767171" w:themeColor="background2" w:themeShade="80"/>
          <w:sz w:val="24"/>
          <w:szCs w:val="28"/>
        </w:rPr>
      </w:pPr>
      <w:r w:rsidRPr="00B4409C">
        <w:rPr>
          <w:i/>
          <w:iCs/>
          <w:color w:val="767171" w:themeColor="background2" w:themeShade="80"/>
          <w:sz w:val="24"/>
          <w:szCs w:val="28"/>
        </w:rPr>
        <w:t xml:space="preserve">servizi ed uffici dell’organizzazione dell’Amministrazione interessati dai servizi richiesti, </w:t>
      </w:r>
    </w:p>
    <w:p w14:paraId="11BDBCE6" w14:textId="4CB12F4A" w:rsidR="00F26D99" w:rsidRPr="00B4409C" w:rsidRDefault="00F26D99" w:rsidP="00B4409C">
      <w:pPr>
        <w:pStyle w:val="Paragrafoelenco"/>
        <w:numPr>
          <w:ilvl w:val="0"/>
          <w:numId w:val="34"/>
        </w:numPr>
        <w:spacing w:line="276" w:lineRule="auto"/>
        <w:rPr>
          <w:i/>
          <w:iCs/>
          <w:color w:val="767171" w:themeColor="background2" w:themeShade="80"/>
          <w:sz w:val="24"/>
          <w:szCs w:val="28"/>
        </w:rPr>
      </w:pPr>
      <w:r w:rsidRPr="00B4409C">
        <w:rPr>
          <w:i/>
          <w:iCs/>
          <w:color w:val="767171" w:themeColor="background2" w:themeShade="80"/>
          <w:sz w:val="24"/>
          <w:szCs w:val="28"/>
        </w:rPr>
        <w:t xml:space="preserve">numero utenti interessati suddivisi per servizio / ufficio, </w:t>
      </w:r>
    </w:p>
    <w:p w14:paraId="1A40489D" w14:textId="642B6BFB" w:rsidR="00F26D99" w:rsidRPr="00B4409C" w:rsidRDefault="00F26D99" w:rsidP="00B4409C">
      <w:pPr>
        <w:pStyle w:val="Paragrafoelenco"/>
        <w:numPr>
          <w:ilvl w:val="0"/>
          <w:numId w:val="34"/>
        </w:numPr>
        <w:spacing w:line="276" w:lineRule="auto"/>
        <w:rPr>
          <w:i/>
          <w:iCs/>
          <w:color w:val="767171" w:themeColor="background2" w:themeShade="80"/>
          <w:sz w:val="24"/>
          <w:szCs w:val="28"/>
        </w:rPr>
      </w:pPr>
      <w:r w:rsidRPr="00B4409C">
        <w:rPr>
          <w:i/>
          <w:iCs/>
          <w:color w:val="767171" w:themeColor="background2" w:themeShade="80"/>
          <w:sz w:val="24"/>
          <w:szCs w:val="28"/>
        </w:rPr>
        <w:t>stima dei volumi di interventi mediamente richiesti in un determinato periodo temporale di riferimento, suddivisi per tipologia di servizio con relativa metrica di riferimento (es. gg/pp, ecc..).</w:t>
      </w:r>
    </w:p>
    <w:p w14:paraId="218EACE0" w14:textId="77777777" w:rsidR="00F26D99" w:rsidRPr="00621448" w:rsidRDefault="00F26D99" w:rsidP="00A53FA5">
      <w:pPr>
        <w:spacing w:line="276" w:lineRule="auto"/>
        <w:rPr>
          <w:i/>
          <w:iCs/>
          <w:color w:val="767171" w:themeColor="background2" w:themeShade="80"/>
          <w:sz w:val="24"/>
          <w:szCs w:val="28"/>
        </w:rPr>
      </w:pPr>
    </w:p>
    <w:p w14:paraId="3B4D3647" w14:textId="738FA98A" w:rsidR="00CB22BB" w:rsidRPr="00FB1B08" w:rsidRDefault="00CB22BB" w:rsidP="00F36B80">
      <w:pPr>
        <w:rPr>
          <w:i/>
          <w:iCs/>
          <w:color w:val="767171" w:themeColor="background2" w:themeShade="80"/>
        </w:rPr>
      </w:pPr>
    </w:p>
    <w:p w14:paraId="4F697214" w14:textId="72AB03EA" w:rsidR="00570A16" w:rsidRDefault="00570A16" w:rsidP="00E5541D">
      <w:pPr>
        <w:pStyle w:val="Titolo2"/>
        <w:numPr>
          <w:ilvl w:val="1"/>
          <w:numId w:val="9"/>
        </w:numPr>
      </w:pPr>
      <w:bookmarkStart w:id="113" w:name="_Toc90564528"/>
      <w:bookmarkStart w:id="114" w:name="_Toc101529043"/>
      <w:r>
        <w:t>Elementi qualitativi dei Servizi</w:t>
      </w:r>
      <w:bookmarkEnd w:id="113"/>
      <w:bookmarkEnd w:id="114"/>
    </w:p>
    <w:p w14:paraId="1B4A426F" w14:textId="77777777" w:rsidR="00570A16" w:rsidRDefault="00570A16" w:rsidP="00570A16"/>
    <w:p w14:paraId="062D626C" w14:textId="02055029" w:rsidR="00570A16" w:rsidRPr="00621448" w:rsidRDefault="00E24D87" w:rsidP="00A53FA5">
      <w:pPr>
        <w:spacing w:line="276" w:lineRule="auto"/>
        <w:rPr>
          <w:i/>
          <w:iCs/>
          <w:color w:val="767171" w:themeColor="background2" w:themeShade="80"/>
          <w:sz w:val="24"/>
          <w:szCs w:val="28"/>
        </w:rPr>
      </w:pPr>
      <w:r w:rsidRPr="00621448">
        <w:rPr>
          <w:i/>
          <w:iCs/>
          <w:color w:val="767171" w:themeColor="background2" w:themeShade="80"/>
          <w:sz w:val="24"/>
          <w:szCs w:val="28"/>
        </w:rPr>
        <w:t>Indicare se l’Amministrazione possiede già un proprio sistema di qualità o fa già uso di metodologie e standard di qualità rilevanti per il progetto/servizio in oggetto. Se del caso fornire una prima descrizione sintetica degli ambiti e dei contenuti. Indicare la documentazione di riferimento se disponibile.</w:t>
      </w:r>
    </w:p>
    <w:p w14:paraId="16258ED8" w14:textId="77777777" w:rsidR="00570A16" w:rsidRPr="00621448" w:rsidRDefault="00570A16" w:rsidP="00A53FA5">
      <w:pPr>
        <w:spacing w:line="276" w:lineRule="auto"/>
        <w:rPr>
          <w:i/>
          <w:iCs/>
          <w:color w:val="767171" w:themeColor="background2" w:themeShade="80"/>
          <w:sz w:val="24"/>
          <w:szCs w:val="28"/>
        </w:rPr>
      </w:pPr>
    </w:p>
    <w:p w14:paraId="696805FF" w14:textId="56BAF302" w:rsidR="00570A16" w:rsidRDefault="00570A16" w:rsidP="00F36B80"/>
    <w:p w14:paraId="3B32A53A" w14:textId="51D564D3" w:rsidR="00E24D87" w:rsidRDefault="00E24D87" w:rsidP="00E5541D">
      <w:pPr>
        <w:pStyle w:val="Titolo2"/>
        <w:numPr>
          <w:ilvl w:val="1"/>
          <w:numId w:val="9"/>
        </w:numPr>
      </w:pPr>
      <w:bookmarkStart w:id="115" w:name="_Toc90564529"/>
      <w:bookmarkStart w:id="116" w:name="_Toc101529044"/>
      <w:r>
        <w:t>Esigenze Formative</w:t>
      </w:r>
      <w:bookmarkEnd w:id="115"/>
      <w:bookmarkEnd w:id="116"/>
    </w:p>
    <w:p w14:paraId="20F9735F" w14:textId="77777777" w:rsidR="00E24D87" w:rsidRDefault="00E24D87" w:rsidP="00E24D87"/>
    <w:p w14:paraId="1CCBBA10" w14:textId="6C61DF99" w:rsidR="00E24D87" w:rsidRPr="00621448" w:rsidRDefault="005C6600" w:rsidP="00E24D87">
      <w:pPr>
        <w:rPr>
          <w:i/>
          <w:iCs/>
          <w:color w:val="767171" w:themeColor="background2" w:themeShade="80"/>
          <w:sz w:val="24"/>
          <w:szCs w:val="28"/>
        </w:rPr>
      </w:pPr>
      <w:r w:rsidRPr="00621448">
        <w:rPr>
          <w:i/>
          <w:iCs/>
          <w:color w:val="767171" w:themeColor="background2" w:themeShade="80"/>
          <w:sz w:val="24"/>
          <w:szCs w:val="28"/>
        </w:rPr>
        <w:t>Indicare le esigenze formative individuate correlate con la realizzazione dell’intervento.</w:t>
      </w:r>
    </w:p>
    <w:p w14:paraId="4EADB447" w14:textId="77777777" w:rsidR="00E24D87" w:rsidRDefault="00E24D87" w:rsidP="00E24D87"/>
    <w:p w14:paraId="78E9F808" w14:textId="77777777" w:rsidR="00E24D87" w:rsidRDefault="00E24D87" w:rsidP="00E24D87"/>
    <w:p w14:paraId="5D0978BA" w14:textId="53B633E3" w:rsidR="00570A16" w:rsidRDefault="00570A16" w:rsidP="00F36B80"/>
    <w:p w14:paraId="6F48FE4B" w14:textId="5A928B47" w:rsidR="005C6600" w:rsidRDefault="005C6600" w:rsidP="00E5541D">
      <w:pPr>
        <w:pStyle w:val="Titolo2"/>
        <w:numPr>
          <w:ilvl w:val="1"/>
          <w:numId w:val="9"/>
        </w:numPr>
      </w:pPr>
      <w:bookmarkStart w:id="117" w:name="_Toc90564530"/>
      <w:bookmarkStart w:id="118" w:name="_Toc101529045"/>
      <w:r>
        <w:t>Pianificazione dei servizi</w:t>
      </w:r>
      <w:bookmarkEnd w:id="117"/>
      <w:bookmarkEnd w:id="118"/>
      <w:r>
        <w:t xml:space="preserve"> </w:t>
      </w:r>
    </w:p>
    <w:p w14:paraId="5E506361" w14:textId="77777777" w:rsidR="005C6600" w:rsidRDefault="005C6600" w:rsidP="005C6600"/>
    <w:p w14:paraId="4D015BE0" w14:textId="7E38CB32" w:rsidR="005C6600" w:rsidRPr="00621448" w:rsidRDefault="005C6600" w:rsidP="00A53FA5">
      <w:pPr>
        <w:spacing w:line="276" w:lineRule="auto"/>
        <w:rPr>
          <w:i/>
          <w:iCs/>
          <w:color w:val="767171" w:themeColor="background2" w:themeShade="80"/>
          <w:sz w:val="24"/>
          <w:szCs w:val="28"/>
        </w:rPr>
      </w:pPr>
      <w:r w:rsidRPr="00621448">
        <w:rPr>
          <w:i/>
          <w:iCs/>
          <w:color w:val="767171" w:themeColor="background2" w:themeShade="80"/>
          <w:sz w:val="24"/>
          <w:szCs w:val="28"/>
        </w:rPr>
        <w:t>Indicazione dei tempi di attivazione dei servizi e rispettiva durata. Esplicitazione eventuale delle principali milestone attese dall’Amministrazione</w:t>
      </w:r>
      <w:r w:rsidR="001A1870">
        <w:rPr>
          <w:i/>
          <w:iCs/>
          <w:color w:val="767171" w:themeColor="background2" w:themeShade="80"/>
          <w:sz w:val="24"/>
          <w:szCs w:val="28"/>
        </w:rPr>
        <w:t xml:space="preserve">. </w:t>
      </w:r>
    </w:p>
    <w:p w14:paraId="482E7FD5" w14:textId="77777777" w:rsidR="005C6600" w:rsidRPr="00621448" w:rsidRDefault="005C6600" w:rsidP="00A53FA5">
      <w:pPr>
        <w:spacing w:line="276" w:lineRule="auto"/>
        <w:rPr>
          <w:i/>
          <w:iCs/>
          <w:color w:val="767171" w:themeColor="background2" w:themeShade="80"/>
          <w:sz w:val="24"/>
          <w:szCs w:val="28"/>
        </w:rPr>
      </w:pPr>
    </w:p>
    <w:p w14:paraId="4091E7EF" w14:textId="3253EBF7" w:rsidR="009D4777" w:rsidRDefault="009D4777" w:rsidP="00E5541D">
      <w:pPr>
        <w:pStyle w:val="Titolo2"/>
        <w:numPr>
          <w:ilvl w:val="1"/>
          <w:numId w:val="9"/>
        </w:numPr>
      </w:pPr>
      <w:bookmarkStart w:id="119" w:name="_Toc90564531"/>
      <w:bookmarkStart w:id="120" w:name="_Toc101529046"/>
      <w:r>
        <w:t>Livelli di servizio</w:t>
      </w:r>
      <w:bookmarkEnd w:id="119"/>
      <w:bookmarkEnd w:id="120"/>
    </w:p>
    <w:p w14:paraId="589030E1" w14:textId="77777777" w:rsidR="00A53FA5" w:rsidRPr="00A53FA5" w:rsidRDefault="00A53FA5" w:rsidP="00A53FA5"/>
    <w:p w14:paraId="3AEAF7F4" w14:textId="4E8DEF4C" w:rsidR="005C6600" w:rsidRPr="00621448" w:rsidRDefault="009D4777" w:rsidP="005C6600">
      <w:pPr>
        <w:rPr>
          <w:i/>
          <w:iCs/>
          <w:color w:val="767171" w:themeColor="background2" w:themeShade="80"/>
          <w:sz w:val="24"/>
          <w:szCs w:val="28"/>
        </w:rPr>
      </w:pPr>
      <w:r w:rsidRPr="00621448">
        <w:rPr>
          <w:i/>
          <w:iCs/>
          <w:color w:val="767171" w:themeColor="background2" w:themeShade="80"/>
          <w:sz w:val="24"/>
          <w:szCs w:val="28"/>
        </w:rPr>
        <w:t>Indicazione dei livelli di servizio previsti dall’Accordo Quadro e applicabili al contesto della fornitura.</w:t>
      </w:r>
    </w:p>
    <w:p w14:paraId="0FF16815" w14:textId="2E916D46" w:rsidR="00E24D87" w:rsidRDefault="00E24D87" w:rsidP="00F36B80"/>
    <w:p w14:paraId="1C19DFB6" w14:textId="27A81552" w:rsidR="00516D5C" w:rsidRDefault="00516D5C" w:rsidP="00F36B80"/>
    <w:p w14:paraId="7646BA36" w14:textId="3E9BB241" w:rsidR="00516D5C" w:rsidRDefault="00516D5C" w:rsidP="00F36B80"/>
    <w:p w14:paraId="76123BE8" w14:textId="34911A62" w:rsidR="00516D5C" w:rsidRDefault="00516D5C" w:rsidP="00F36B80"/>
    <w:p w14:paraId="3DADF90B" w14:textId="77777777" w:rsidR="00516D5C" w:rsidRDefault="00516D5C" w:rsidP="00F36B80"/>
    <w:p w14:paraId="6B734D8E" w14:textId="41732E6E" w:rsidR="00516D5C" w:rsidRDefault="00516D5C" w:rsidP="00F36B80"/>
    <w:p w14:paraId="0F7FF602" w14:textId="77777777" w:rsidR="00516D5C" w:rsidRPr="00E15B96" w:rsidRDefault="00516D5C" w:rsidP="00516D5C">
      <w:pPr>
        <w:pStyle w:val="Paragrafoelenco"/>
        <w:numPr>
          <w:ilvl w:val="0"/>
          <w:numId w:val="36"/>
        </w:numPr>
        <w:jc w:val="center"/>
        <w:rPr>
          <w:b/>
          <w:bCs/>
          <w:i/>
          <w:iCs/>
        </w:rPr>
      </w:pPr>
      <w:r w:rsidRPr="00E15B96">
        <w:rPr>
          <w:b/>
          <w:bCs/>
          <w:i/>
          <w:iCs/>
        </w:rPr>
        <w:t>FINE DOCUMENTO</w:t>
      </w:r>
      <w:r>
        <w:rPr>
          <w:b/>
          <w:bCs/>
          <w:i/>
          <w:iCs/>
        </w:rPr>
        <w:t xml:space="preserve">   </w:t>
      </w:r>
      <w:r w:rsidRPr="00E15B96">
        <w:rPr>
          <w:b/>
          <w:bCs/>
          <w:i/>
          <w:iCs/>
        </w:rPr>
        <w:t>-</w:t>
      </w:r>
    </w:p>
    <w:p w14:paraId="7AC916E3" w14:textId="77777777" w:rsidR="00516D5C" w:rsidRDefault="00516D5C" w:rsidP="00F36B80"/>
    <w:sectPr w:rsidR="00516D5C" w:rsidSect="002752B3">
      <w:headerReference w:type="even" r:id="rId14"/>
      <w:headerReference w:type="default" r:id="rId15"/>
      <w:footerReference w:type="even" r:id="rId16"/>
      <w:footerReference w:type="default" r:id="rId17"/>
      <w:headerReference w:type="first" r:id="rId18"/>
      <w:footerReference w:type="first" r:id="rId19"/>
      <w:pgSz w:w="11906" w:h="16838"/>
      <w:pgMar w:top="964" w:right="1134" w:bottom="1276" w:left="1134" w:header="5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FE299" w14:textId="77777777" w:rsidR="006664FE" w:rsidRDefault="006664FE" w:rsidP="00D10CC0">
      <w:r>
        <w:separator/>
      </w:r>
    </w:p>
  </w:endnote>
  <w:endnote w:type="continuationSeparator" w:id="0">
    <w:p w14:paraId="77C6A0E1" w14:textId="77777777" w:rsidR="006664FE" w:rsidRDefault="006664FE" w:rsidP="00D10CC0">
      <w:r>
        <w:continuationSeparator/>
      </w:r>
    </w:p>
  </w:endnote>
  <w:endnote w:type="continuationNotice" w:id="1">
    <w:p w14:paraId="764ACE31" w14:textId="77777777" w:rsidR="006664FE" w:rsidRDefault="00666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raphik">
    <w:altName w:val="Calibri"/>
    <w:charset w:val="00"/>
    <w:family w:val="swiss"/>
    <w:pitch w:val="variable"/>
    <w:sig w:usb0="00000007" w:usb1="00000000" w:usb2="00000000" w:usb3="00000000" w:csb0="00000093"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78EB" w14:textId="77777777" w:rsidR="001B682E" w:rsidRDefault="001B682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384AA" w14:textId="4F7F99F1" w:rsidR="00B4660D" w:rsidRDefault="00B4660D" w:rsidP="000C49F0">
    <w:pPr>
      <w:pStyle w:val="Pidipagina"/>
      <w:tabs>
        <w:tab w:val="clear" w:pos="4513"/>
        <w:tab w:val="clear" w:pos="9026"/>
        <w:tab w:val="center" w:pos="880"/>
        <w:tab w:val="right" w:pos="1761"/>
      </w:tabs>
    </w:pPr>
    <w:r>
      <w:rPr>
        <w:noProof/>
        <w:lang w:eastAsia="it-IT"/>
      </w:rPr>
      <mc:AlternateContent>
        <mc:Choice Requires="wps">
          <w:drawing>
            <wp:anchor distT="0" distB="0" distL="114300" distR="114300" simplePos="0" relativeHeight="251696128" behindDoc="0" locked="0" layoutInCell="1" allowOverlap="1" wp14:anchorId="6632038D" wp14:editId="15A0BC36">
              <wp:simplePos x="0" y="0"/>
              <wp:positionH relativeFrom="column">
                <wp:posOffset>6292850</wp:posOffset>
              </wp:positionH>
              <wp:positionV relativeFrom="paragraph">
                <wp:posOffset>-224155</wp:posOffset>
              </wp:positionV>
              <wp:extent cx="464185" cy="471170"/>
              <wp:effectExtent l="0" t="0" r="12065" b="5080"/>
              <wp:wrapNone/>
              <wp:docPr id="68" name="Rettangolo 5"/>
              <wp:cNvGraphicFramePr/>
              <a:graphic xmlns:a="http://schemas.openxmlformats.org/drawingml/2006/main">
                <a:graphicData uri="http://schemas.microsoft.com/office/word/2010/wordprocessingShape">
                  <wps:wsp>
                    <wps:cNvSpPr/>
                    <wps:spPr>
                      <a:xfrm>
                        <a:off x="0" y="0"/>
                        <a:ext cx="464185" cy="471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9BE0B8" w14:textId="3778F661" w:rsidR="00B4660D" w:rsidRPr="001B682E" w:rsidRDefault="001B682E" w:rsidP="000B0A5F">
                          <w:pPr>
                            <w:jc w:val="center"/>
                            <w:rPr>
                              <w:color w:val="D9D9D9" w:themeColor="background1" w:themeShade="D9"/>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682E">
                            <w:rPr>
                              <w:color w:val="D9D9D9" w:themeColor="background1" w:themeShade="D9"/>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1B682E">
                            <w:rPr>
                              <w:color w:val="D9D9D9" w:themeColor="background1" w:themeShade="D9"/>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Arabic  \* MERGEFORMAT </w:instrText>
                          </w:r>
                          <w:r w:rsidRPr="001B682E">
                            <w:rPr>
                              <w:color w:val="D9D9D9" w:themeColor="background1" w:themeShade="D9"/>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02CB4">
                            <w:rPr>
                              <w:noProof/>
                              <w:color w:val="D9D9D9" w:themeColor="background1" w:themeShade="D9"/>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1B682E">
                            <w:rPr>
                              <w:color w:val="D9D9D9" w:themeColor="background1" w:themeShade="D9"/>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2038D" id="Rettangolo 5" o:spid="_x0000_s1026" style="position:absolute;left:0;text-align:left;margin-left:495.5pt;margin-top:-17.65pt;width:36.55pt;height:3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" filled="f" stroked="f" strokeweight="1pt">
              <v:textbox inset="0,0,0,0">
                <w:txbxContent>
                  <w:p w14:paraId="6E9BE0B8" w14:textId="3778F661" w:rsidR="00B4660D" w:rsidRPr="001B682E" w:rsidRDefault="001B682E" w:rsidP="000B0A5F">
                    <w:pPr>
                      <w:jc w:val="center"/>
                      <w:rPr>
                        <w:color w:val="D9D9D9" w:themeColor="background1" w:themeShade="D9"/>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B682E">
                      <w:rPr>
                        <w:color w:val="D9D9D9" w:themeColor="background1" w:themeShade="D9"/>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1B682E">
                      <w:rPr>
                        <w:color w:val="D9D9D9" w:themeColor="background1" w:themeShade="D9"/>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Arabic  \* MERGEFORMAT </w:instrText>
                    </w:r>
                    <w:r w:rsidRPr="001B682E">
                      <w:rPr>
                        <w:color w:val="D9D9D9" w:themeColor="background1" w:themeShade="D9"/>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C02CB4">
                      <w:rPr>
                        <w:noProof/>
                        <w:color w:val="D9D9D9" w:themeColor="background1" w:themeShade="D9"/>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r w:rsidRPr="001B682E">
                      <w:rPr>
                        <w:color w:val="D9D9D9" w:themeColor="background1" w:themeShade="D9"/>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rect>
          </w:pict>
        </mc:Fallback>
      </mc:AlternateContent>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A41C" w14:textId="77777777" w:rsidR="001B682E" w:rsidRDefault="001B682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37CAB" w14:textId="77777777" w:rsidR="006664FE" w:rsidRDefault="006664FE" w:rsidP="00D10CC0">
      <w:r>
        <w:separator/>
      </w:r>
    </w:p>
  </w:footnote>
  <w:footnote w:type="continuationSeparator" w:id="0">
    <w:p w14:paraId="6C1D30C7" w14:textId="77777777" w:rsidR="006664FE" w:rsidRDefault="006664FE" w:rsidP="00D10CC0">
      <w:r>
        <w:continuationSeparator/>
      </w:r>
    </w:p>
  </w:footnote>
  <w:footnote w:type="continuationNotice" w:id="1">
    <w:p w14:paraId="10410169" w14:textId="77777777" w:rsidR="006664FE" w:rsidRDefault="006664FE"/>
  </w:footnote>
  <w:footnote w:id="2">
    <w:p w14:paraId="47E4CB3E" w14:textId="77777777" w:rsidR="00B4660D" w:rsidRPr="00A215A4" w:rsidRDefault="00B4660D" w:rsidP="00FB77B7">
      <w:pPr>
        <w:rPr>
          <w:rFonts w:ascii="Calibri" w:hAnsi="Calibri" w:cs="Calibri"/>
          <w:i/>
          <w:iCs/>
          <w:sz w:val="18"/>
          <w:szCs w:val="18"/>
        </w:rPr>
      </w:pPr>
      <w:r w:rsidRPr="00A215A4">
        <w:rPr>
          <w:rStyle w:val="Rimandonotaapidipagina"/>
          <w:rFonts w:ascii="Calibri" w:hAnsi="Calibri" w:cs="Calibri"/>
          <w:i/>
          <w:iCs/>
          <w:sz w:val="18"/>
          <w:szCs w:val="18"/>
          <w:vertAlign w:val="baseline"/>
        </w:rPr>
        <w:footnoteRef/>
      </w:r>
      <w:r>
        <w:rPr>
          <w:rFonts w:ascii="Calibri" w:hAnsi="Calibri" w:cs="Calibri"/>
          <w:i/>
          <w:iCs/>
          <w:sz w:val="18"/>
          <w:szCs w:val="18"/>
        </w:rPr>
        <w:t xml:space="preserve"> - 1</w:t>
      </w:r>
      <w:r w:rsidRPr="00A215A4">
        <w:rPr>
          <w:rFonts w:ascii="Calibri" w:hAnsi="Calibri" w:cs="Calibri"/>
          <w:i/>
          <w:iCs/>
          <w:sz w:val="18"/>
          <w:szCs w:val="18"/>
        </w:rPr>
        <w:t xml:space="preserve"> Formato % senza decimali; 2 Formato % senza decimali; 3 Formato numero senza decimali; 4 Formato testo, indicare obiettivo/i CAD ;5 Formato testo, Indicare Infrastruttura/e; 6 Formato testo, Indicare BD interesse nazione; 7 Formato testo, Indicare processi/amministrazioni; 8 Formato testo, Indicare Soluzione/Amministrazione; 9 Formato testo, Indicare Amministrazioni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33F8" w14:textId="77777777" w:rsidR="001B682E" w:rsidRDefault="001B68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DB81" w14:textId="584F8BE9" w:rsidR="00B4660D" w:rsidRDefault="00B4660D">
    <w:pPr>
      <w:pStyle w:val="Intestazione"/>
    </w:pPr>
    <w:r>
      <w:rPr>
        <w:noProof/>
        <w:lang w:eastAsia="it-IT"/>
      </w:rPr>
      <w:drawing>
        <wp:inline distT="0" distB="0" distL="0" distR="0" wp14:anchorId="7EB760B4" wp14:editId="68A66C63">
          <wp:extent cx="6120130" cy="5502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50280"/>
                  </a:xfrm>
                  <a:prstGeom prst="rect">
                    <a:avLst/>
                  </a:prstGeom>
                  <a:noFill/>
                </pic:spPr>
              </pic:pic>
            </a:graphicData>
          </a:graphic>
        </wp:inline>
      </w:drawing>
    </w:r>
  </w:p>
  <w:p w14:paraId="23D33069" w14:textId="57BA0704" w:rsidR="00B4660D" w:rsidRDefault="00B4660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63E9A" w14:textId="77777777" w:rsidR="001B682E" w:rsidRDefault="001B682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734"/>
    <w:multiLevelType w:val="multilevel"/>
    <w:tmpl w:val="6090EBA2"/>
    <w:lvl w:ilvl="0">
      <w:start w:val="1"/>
      <w:numFmt w:val="decimal"/>
      <w:lvlText w:val="%1."/>
      <w:lvlJc w:val="left"/>
      <w:pPr>
        <w:ind w:left="360" w:hanging="360"/>
      </w:pPr>
      <w:rPr>
        <w:rFonts w:ascii="Calibri" w:hAnsi="Calibri" w:hint="default"/>
        <w:b/>
        <w:i w:val="0"/>
        <w:color w:val="2F5496"/>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15:restartNumberingAfterBreak="0">
    <w:nsid w:val="07DA569C"/>
    <w:multiLevelType w:val="multilevel"/>
    <w:tmpl w:val="A8E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14E24"/>
    <w:multiLevelType w:val="hybridMultilevel"/>
    <w:tmpl w:val="E9342566"/>
    <w:lvl w:ilvl="0" w:tplc="AD0088A0">
      <w:start w:val="1"/>
      <w:numFmt w:val="decimal"/>
      <w:lvlText w:val="%1."/>
      <w:lvlJc w:val="left"/>
      <w:pPr>
        <w:tabs>
          <w:tab w:val="num" w:pos="360"/>
        </w:tabs>
        <w:ind w:left="360" w:hanging="360"/>
      </w:pPr>
    </w:lvl>
    <w:lvl w:ilvl="1" w:tplc="DBBA16C4">
      <w:start w:val="632"/>
      <w:numFmt w:val="bullet"/>
      <w:lvlText w:val="•"/>
      <w:lvlJc w:val="left"/>
      <w:pPr>
        <w:tabs>
          <w:tab w:val="num" w:pos="1080"/>
        </w:tabs>
        <w:ind w:left="1080" w:hanging="360"/>
      </w:pPr>
      <w:rPr>
        <w:rFonts w:ascii="Arial" w:hAnsi="Arial" w:hint="default"/>
      </w:rPr>
    </w:lvl>
    <w:lvl w:ilvl="2" w:tplc="ABFA4864">
      <w:start w:val="1"/>
      <w:numFmt w:val="decimal"/>
      <w:lvlText w:val="%3."/>
      <w:lvlJc w:val="left"/>
      <w:pPr>
        <w:tabs>
          <w:tab w:val="num" w:pos="1800"/>
        </w:tabs>
        <w:ind w:left="1800" w:hanging="360"/>
      </w:pPr>
    </w:lvl>
    <w:lvl w:ilvl="3" w:tplc="89F62DB6" w:tentative="1">
      <w:start w:val="1"/>
      <w:numFmt w:val="decimal"/>
      <w:lvlText w:val="%4."/>
      <w:lvlJc w:val="left"/>
      <w:pPr>
        <w:tabs>
          <w:tab w:val="num" w:pos="2520"/>
        </w:tabs>
        <w:ind w:left="2520" w:hanging="360"/>
      </w:pPr>
    </w:lvl>
    <w:lvl w:ilvl="4" w:tplc="21260708" w:tentative="1">
      <w:start w:val="1"/>
      <w:numFmt w:val="decimal"/>
      <w:lvlText w:val="%5."/>
      <w:lvlJc w:val="left"/>
      <w:pPr>
        <w:tabs>
          <w:tab w:val="num" w:pos="3240"/>
        </w:tabs>
        <w:ind w:left="3240" w:hanging="360"/>
      </w:pPr>
    </w:lvl>
    <w:lvl w:ilvl="5" w:tplc="38CC49DA" w:tentative="1">
      <w:start w:val="1"/>
      <w:numFmt w:val="decimal"/>
      <w:lvlText w:val="%6."/>
      <w:lvlJc w:val="left"/>
      <w:pPr>
        <w:tabs>
          <w:tab w:val="num" w:pos="3960"/>
        </w:tabs>
        <w:ind w:left="3960" w:hanging="360"/>
      </w:pPr>
    </w:lvl>
    <w:lvl w:ilvl="6" w:tplc="B5DEB9C6" w:tentative="1">
      <w:start w:val="1"/>
      <w:numFmt w:val="decimal"/>
      <w:lvlText w:val="%7."/>
      <w:lvlJc w:val="left"/>
      <w:pPr>
        <w:tabs>
          <w:tab w:val="num" w:pos="4680"/>
        </w:tabs>
        <w:ind w:left="4680" w:hanging="360"/>
      </w:pPr>
    </w:lvl>
    <w:lvl w:ilvl="7" w:tplc="64F0CA88" w:tentative="1">
      <w:start w:val="1"/>
      <w:numFmt w:val="decimal"/>
      <w:lvlText w:val="%8."/>
      <w:lvlJc w:val="left"/>
      <w:pPr>
        <w:tabs>
          <w:tab w:val="num" w:pos="5400"/>
        </w:tabs>
        <w:ind w:left="5400" w:hanging="360"/>
      </w:pPr>
    </w:lvl>
    <w:lvl w:ilvl="8" w:tplc="737A6EB2" w:tentative="1">
      <w:start w:val="1"/>
      <w:numFmt w:val="decimal"/>
      <w:lvlText w:val="%9."/>
      <w:lvlJc w:val="left"/>
      <w:pPr>
        <w:tabs>
          <w:tab w:val="num" w:pos="6120"/>
        </w:tabs>
        <w:ind w:left="6120" w:hanging="360"/>
      </w:pPr>
    </w:lvl>
  </w:abstractNum>
  <w:abstractNum w:abstractNumId="3" w15:restartNumberingAfterBreak="0">
    <w:nsid w:val="1005466F"/>
    <w:multiLevelType w:val="hybridMultilevel"/>
    <w:tmpl w:val="AC581702"/>
    <w:lvl w:ilvl="0" w:tplc="FF7A6F06">
      <w:start w:val="1"/>
      <w:numFmt w:val="bullet"/>
      <w:pStyle w:val="BulletIliv"/>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332CD3"/>
    <w:multiLevelType w:val="hybridMultilevel"/>
    <w:tmpl w:val="B8A4F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A245BA"/>
    <w:multiLevelType w:val="multilevel"/>
    <w:tmpl w:val="5E1CD0AC"/>
    <w:lvl w:ilvl="0">
      <w:start w:val="1"/>
      <w:numFmt w:val="decimal"/>
      <w:pStyle w:val="StyleTITLE1"/>
      <w:lvlText w:val="%1."/>
      <w:lvlJc w:val="left"/>
      <w:pPr>
        <w:ind w:left="360" w:hanging="360"/>
      </w:pPr>
    </w:lvl>
    <w:lvl w:ilvl="1">
      <w:start w:val="1"/>
      <w:numFmt w:val="decimal"/>
      <w:pStyle w:val="Titolo2"/>
      <w:lvlText w:val="%1.%2."/>
      <w:lvlJc w:val="left"/>
      <w:pPr>
        <w:ind w:left="57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887D9E"/>
    <w:multiLevelType w:val="hybridMultilevel"/>
    <w:tmpl w:val="E7DA2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F77F68"/>
    <w:multiLevelType w:val="hybridMultilevel"/>
    <w:tmpl w:val="2DD0D7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CC7935"/>
    <w:multiLevelType w:val="hybridMultilevel"/>
    <w:tmpl w:val="86CCE7DA"/>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DF80B14"/>
    <w:multiLevelType w:val="hybridMultilevel"/>
    <w:tmpl w:val="E9342566"/>
    <w:lvl w:ilvl="0" w:tplc="AD0088A0">
      <w:start w:val="1"/>
      <w:numFmt w:val="decimal"/>
      <w:lvlText w:val="%1."/>
      <w:lvlJc w:val="left"/>
      <w:pPr>
        <w:tabs>
          <w:tab w:val="num" w:pos="360"/>
        </w:tabs>
        <w:ind w:left="360" w:hanging="360"/>
      </w:pPr>
    </w:lvl>
    <w:lvl w:ilvl="1" w:tplc="DBBA16C4">
      <w:start w:val="632"/>
      <w:numFmt w:val="bullet"/>
      <w:lvlText w:val="•"/>
      <w:lvlJc w:val="left"/>
      <w:pPr>
        <w:tabs>
          <w:tab w:val="num" w:pos="1080"/>
        </w:tabs>
        <w:ind w:left="1080" w:hanging="360"/>
      </w:pPr>
      <w:rPr>
        <w:rFonts w:ascii="Arial" w:hAnsi="Arial" w:hint="default"/>
      </w:rPr>
    </w:lvl>
    <w:lvl w:ilvl="2" w:tplc="ABFA4864">
      <w:start w:val="1"/>
      <w:numFmt w:val="decimal"/>
      <w:lvlText w:val="%3."/>
      <w:lvlJc w:val="left"/>
      <w:pPr>
        <w:tabs>
          <w:tab w:val="num" w:pos="1800"/>
        </w:tabs>
        <w:ind w:left="1800" w:hanging="360"/>
      </w:pPr>
    </w:lvl>
    <w:lvl w:ilvl="3" w:tplc="89F62DB6" w:tentative="1">
      <w:start w:val="1"/>
      <w:numFmt w:val="decimal"/>
      <w:lvlText w:val="%4."/>
      <w:lvlJc w:val="left"/>
      <w:pPr>
        <w:tabs>
          <w:tab w:val="num" w:pos="2520"/>
        </w:tabs>
        <w:ind w:left="2520" w:hanging="360"/>
      </w:pPr>
    </w:lvl>
    <w:lvl w:ilvl="4" w:tplc="21260708" w:tentative="1">
      <w:start w:val="1"/>
      <w:numFmt w:val="decimal"/>
      <w:lvlText w:val="%5."/>
      <w:lvlJc w:val="left"/>
      <w:pPr>
        <w:tabs>
          <w:tab w:val="num" w:pos="3240"/>
        </w:tabs>
        <w:ind w:left="3240" w:hanging="360"/>
      </w:pPr>
    </w:lvl>
    <w:lvl w:ilvl="5" w:tplc="38CC49DA" w:tentative="1">
      <w:start w:val="1"/>
      <w:numFmt w:val="decimal"/>
      <w:lvlText w:val="%6."/>
      <w:lvlJc w:val="left"/>
      <w:pPr>
        <w:tabs>
          <w:tab w:val="num" w:pos="3960"/>
        </w:tabs>
        <w:ind w:left="3960" w:hanging="360"/>
      </w:pPr>
    </w:lvl>
    <w:lvl w:ilvl="6" w:tplc="B5DEB9C6" w:tentative="1">
      <w:start w:val="1"/>
      <w:numFmt w:val="decimal"/>
      <w:lvlText w:val="%7."/>
      <w:lvlJc w:val="left"/>
      <w:pPr>
        <w:tabs>
          <w:tab w:val="num" w:pos="4680"/>
        </w:tabs>
        <w:ind w:left="4680" w:hanging="360"/>
      </w:pPr>
    </w:lvl>
    <w:lvl w:ilvl="7" w:tplc="64F0CA88" w:tentative="1">
      <w:start w:val="1"/>
      <w:numFmt w:val="decimal"/>
      <w:lvlText w:val="%8."/>
      <w:lvlJc w:val="left"/>
      <w:pPr>
        <w:tabs>
          <w:tab w:val="num" w:pos="5400"/>
        </w:tabs>
        <w:ind w:left="5400" w:hanging="360"/>
      </w:pPr>
    </w:lvl>
    <w:lvl w:ilvl="8" w:tplc="737A6EB2" w:tentative="1">
      <w:start w:val="1"/>
      <w:numFmt w:val="decimal"/>
      <w:lvlText w:val="%9."/>
      <w:lvlJc w:val="left"/>
      <w:pPr>
        <w:tabs>
          <w:tab w:val="num" w:pos="6120"/>
        </w:tabs>
        <w:ind w:left="6120" w:hanging="360"/>
      </w:pPr>
    </w:lvl>
  </w:abstractNum>
  <w:abstractNum w:abstractNumId="10" w15:restartNumberingAfterBreak="0">
    <w:nsid w:val="45E47A6D"/>
    <w:multiLevelType w:val="hybridMultilevel"/>
    <w:tmpl w:val="55CCC5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ACC3EFA"/>
    <w:multiLevelType w:val="hybridMultilevel"/>
    <w:tmpl w:val="8FE4A3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17595D"/>
    <w:multiLevelType w:val="hybridMultilevel"/>
    <w:tmpl w:val="140A0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4C39CB"/>
    <w:multiLevelType w:val="hybridMultilevel"/>
    <w:tmpl w:val="AF968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2C24F2"/>
    <w:multiLevelType w:val="hybridMultilevel"/>
    <w:tmpl w:val="FE14FDCE"/>
    <w:lvl w:ilvl="0" w:tplc="AD0088A0">
      <w:start w:val="1"/>
      <w:numFmt w:val="decimal"/>
      <w:lvlText w:val="%1."/>
      <w:lvlJc w:val="left"/>
      <w:pPr>
        <w:tabs>
          <w:tab w:val="num" w:pos="360"/>
        </w:tabs>
        <w:ind w:left="360" w:hanging="360"/>
      </w:pPr>
    </w:lvl>
    <w:lvl w:ilvl="1" w:tplc="DBBA16C4">
      <w:start w:val="632"/>
      <w:numFmt w:val="bullet"/>
      <w:lvlText w:val="•"/>
      <w:lvlJc w:val="left"/>
      <w:pPr>
        <w:tabs>
          <w:tab w:val="num" w:pos="1080"/>
        </w:tabs>
        <w:ind w:left="1080" w:hanging="360"/>
      </w:pPr>
      <w:rPr>
        <w:rFonts w:ascii="Arial" w:hAnsi="Arial" w:hint="default"/>
      </w:rPr>
    </w:lvl>
    <w:lvl w:ilvl="2" w:tplc="04100005">
      <w:start w:val="1"/>
      <w:numFmt w:val="bullet"/>
      <w:lvlText w:val=""/>
      <w:lvlJc w:val="left"/>
      <w:pPr>
        <w:tabs>
          <w:tab w:val="num" w:pos="1800"/>
        </w:tabs>
        <w:ind w:left="1800" w:hanging="360"/>
      </w:pPr>
      <w:rPr>
        <w:rFonts w:ascii="Wingdings" w:hAnsi="Wingdings" w:cs="Times New Roman" w:hint="default"/>
      </w:rPr>
    </w:lvl>
    <w:lvl w:ilvl="3" w:tplc="89F62DB6" w:tentative="1">
      <w:start w:val="1"/>
      <w:numFmt w:val="decimal"/>
      <w:lvlText w:val="%4."/>
      <w:lvlJc w:val="left"/>
      <w:pPr>
        <w:tabs>
          <w:tab w:val="num" w:pos="2520"/>
        </w:tabs>
        <w:ind w:left="2520" w:hanging="360"/>
      </w:pPr>
    </w:lvl>
    <w:lvl w:ilvl="4" w:tplc="21260708" w:tentative="1">
      <w:start w:val="1"/>
      <w:numFmt w:val="decimal"/>
      <w:lvlText w:val="%5."/>
      <w:lvlJc w:val="left"/>
      <w:pPr>
        <w:tabs>
          <w:tab w:val="num" w:pos="3240"/>
        </w:tabs>
        <w:ind w:left="3240" w:hanging="360"/>
      </w:pPr>
    </w:lvl>
    <w:lvl w:ilvl="5" w:tplc="38CC49DA" w:tentative="1">
      <w:start w:val="1"/>
      <w:numFmt w:val="decimal"/>
      <w:lvlText w:val="%6."/>
      <w:lvlJc w:val="left"/>
      <w:pPr>
        <w:tabs>
          <w:tab w:val="num" w:pos="3960"/>
        </w:tabs>
        <w:ind w:left="3960" w:hanging="360"/>
      </w:pPr>
    </w:lvl>
    <w:lvl w:ilvl="6" w:tplc="B5DEB9C6" w:tentative="1">
      <w:start w:val="1"/>
      <w:numFmt w:val="decimal"/>
      <w:lvlText w:val="%7."/>
      <w:lvlJc w:val="left"/>
      <w:pPr>
        <w:tabs>
          <w:tab w:val="num" w:pos="4680"/>
        </w:tabs>
        <w:ind w:left="4680" w:hanging="360"/>
      </w:pPr>
    </w:lvl>
    <w:lvl w:ilvl="7" w:tplc="64F0CA88" w:tentative="1">
      <w:start w:val="1"/>
      <w:numFmt w:val="decimal"/>
      <w:lvlText w:val="%8."/>
      <w:lvlJc w:val="left"/>
      <w:pPr>
        <w:tabs>
          <w:tab w:val="num" w:pos="5400"/>
        </w:tabs>
        <w:ind w:left="5400" w:hanging="360"/>
      </w:pPr>
    </w:lvl>
    <w:lvl w:ilvl="8" w:tplc="737A6EB2" w:tentative="1">
      <w:start w:val="1"/>
      <w:numFmt w:val="decimal"/>
      <w:lvlText w:val="%9."/>
      <w:lvlJc w:val="left"/>
      <w:pPr>
        <w:tabs>
          <w:tab w:val="num" w:pos="6120"/>
        </w:tabs>
        <w:ind w:left="6120" w:hanging="360"/>
      </w:pPr>
    </w:lvl>
  </w:abstractNum>
  <w:abstractNum w:abstractNumId="15" w15:restartNumberingAfterBreak="0">
    <w:nsid w:val="52E31AB2"/>
    <w:multiLevelType w:val="hybridMultilevel"/>
    <w:tmpl w:val="AE82643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88E7BFD"/>
    <w:multiLevelType w:val="hybridMultilevel"/>
    <w:tmpl w:val="BCA6B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851074"/>
    <w:multiLevelType w:val="hybridMultilevel"/>
    <w:tmpl w:val="991E8C1A"/>
    <w:lvl w:ilvl="0" w:tplc="34669FD4">
      <w:start w:val="1"/>
      <w:numFmt w:val="bullet"/>
      <w:lvlText w:val=""/>
      <w:lvlJc w:val="left"/>
      <w:pPr>
        <w:ind w:left="502" w:hanging="360"/>
      </w:pPr>
      <w:rPr>
        <w:rFonts w:ascii="Symbol" w:hAnsi="Symbol" w:hint="default"/>
      </w:rPr>
    </w:lvl>
    <w:lvl w:ilvl="1" w:tplc="6C0C9C1A">
      <w:start w:val="1"/>
      <w:numFmt w:val="bullet"/>
      <w:pStyle w:val="BulletIIliv"/>
      <w:lvlText w:val="o"/>
      <w:lvlJc w:val="left"/>
      <w:pPr>
        <w:ind w:left="1440" w:hanging="360"/>
      </w:pPr>
      <w:rPr>
        <w:rFonts w:ascii="Courier New" w:hAnsi="Courier New" w:cs="Courier New" w:hint="default"/>
      </w:rPr>
    </w:lvl>
    <w:lvl w:ilvl="2" w:tplc="993656B6">
      <w:start w:val="1"/>
      <w:numFmt w:val="bullet"/>
      <w:pStyle w:val="bulletIIIliv"/>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42642"/>
    <w:multiLevelType w:val="hybridMultilevel"/>
    <w:tmpl w:val="DD88254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5FD9608A"/>
    <w:multiLevelType w:val="hybridMultilevel"/>
    <w:tmpl w:val="6D84BC0A"/>
    <w:lvl w:ilvl="0" w:tplc="9992DF48">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0224C65"/>
    <w:multiLevelType w:val="hybridMultilevel"/>
    <w:tmpl w:val="1584E3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9334B9"/>
    <w:multiLevelType w:val="hybridMultilevel"/>
    <w:tmpl w:val="90463A0A"/>
    <w:lvl w:ilvl="0" w:tplc="189EEA0C">
      <w:start w:val="1"/>
      <w:numFmt w:val="decimal"/>
      <w:pStyle w:val="Bulletnum"/>
      <w:lvlText w:val="%1."/>
      <w:lvlJc w:val="left"/>
      <w:pPr>
        <w:ind w:left="502" w:hanging="360"/>
      </w:pPr>
      <w:rPr>
        <w:rFonts w:hint="default"/>
        <w:b/>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D56E6E"/>
    <w:multiLevelType w:val="multilevel"/>
    <w:tmpl w:val="EA1E2948"/>
    <w:styleLink w:val="ElencoPuntatoLiv1"/>
    <w:lvl w:ilvl="0">
      <w:start w:val="1"/>
      <w:numFmt w:val="bullet"/>
      <w:lvlText w:val=""/>
      <w:lvlJc w:val="left"/>
      <w:pPr>
        <w:ind w:left="720" w:hanging="360"/>
      </w:pPr>
      <w:rPr>
        <w:rFonts w:ascii="Symbol"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0A72A3"/>
    <w:multiLevelType w:val="hybridMultilevel"/>
    <w:tmpl w:val="68527902"/>
    <w:lvl w:ilvl="0" w:tplc="AD0088A0">
      <w:start w:val="1"/>
      <w:numFmt w:val="decimal"/>
      <w:lvlText w:val="%1."/>
      <w:lvlJc w:val="left"/>
      <w:pPr>
        <w:tabs>
          <w:tab w:val="num" w:pos="360"/>
        </w:tabs>
        <w:ind w:left="360" w:hanging="360"/>
      </w:pPr>
    </w:lvl>
    <w:lvl w:ilvl="1" w:tplc="DBBA16C4">
      <w:start w:val="632"/>
      <w:numFmt w:val="bullet"/>
      <w:lvlText w:val="•"/>
      <w:lvlJc w:val="left"/>
      <w:pPr>
        <w:tabs>
          <w:tab w:val="num" w:pos="1080"/>
        </w:tabs>
        <w:ind w:left="1080" w:hanging="360"/>
      </w:pPr>
      <w:rPr>
        <w:rFonts w:ascii="Arial" w:hAnsi="Arial" w:hint="default"/>
      </w:rPr>
    </w:lvl>
    <w:lvl w:ilvl="2" w:tplc="ABFA4864">
      <w:start w:val="1"/>
      <w:numFmt w:val="decimal"/>
      <w:lvlText w:val="%3."/>
      <w:lvlJc w:val="left"/>
      <w:pPr>
        <w:tabs>
          <w:tab w:val="num" w:pos="1800"/>
        </w:tabs>
        <w:ind w:left="1800" w:hanging="360"/>
      </w:pPr>
    </w:lvl>
    <w:lvl w:ilvl="3" w:tplc="89F62DB6" w:tentative="1">
      <w:start w:val="1"/>
      <w:numFmt w:val="decimal"/>
      <w:lvlText w:val="%4."/>
      <w:lvlJc w:val="left"/>
      <w:pPr>
        <w:tabs>
          <w:tab w:val="num" w:pos="2520"/>
        </w:tabs>
        <w:ind w:left="2520" w:hanging="360"/>
      </w:pPr>
    </w:lvl>
    <w:lvl w:ilvl="4" w:tplc="21260708" w:tentative="1">
      <w:start w:val="1"/>
      <w:numFmt w:val="decimal"/>
      <w:lvlText w:val="%5."/>
      <w:lvlJc w:val="left"/>
      <w:pPr>
        <w:tabs>
          <w:tab w:val="num" w:pos="3240"/>
        </w:tabs>
        <w:ind w:left="3240" w:hanging="360"/>
      </w:pPr>
    </w:lvl>
    <w:lvl w:ilvl="5" w:tplc="38CC49DA" w:tentative="1">
      <w:start w:val="1"/>
      <w:numFmt w:val="decimal"/>
      <w:lvlText w:val="%6."/>
      <w:lvlJc w:val="left"/>
      <w:pPr>
        <w:tabs>
          <w:tab w:val="num" w:pos="3960"/>
        </w:tabs>
        <w:ind w:left="3960" w:hanging="360"/>
      </w:pPr>
    </w:lvl>
    <w:lvl w:ilvl="6" w:tplc="B5DEB9C6" w:tentative="1">
      <w:start w:val="1"/>
      <w:numFmt w:val="decimal"/>
      <w:lvlText w:val="%7."/>
      <w:lvlJc w:val="left"/>
      <w:pPr>
        <w:tabs>
          <w:tab w:val="num" w:pos="4680"/>
        </w:tabs>
        <w:ind w:left="4680" w:hanging="360"/>
      </w:pPr>
    </w:lvl>
    <w:lvl w:ilvl="7" w:tplc="64F0CA88" w:tentative="1">
      <w:start w:val="1"/>
      <w:numFmt w:val="decimal"/>
      <w:lvlText w:val="%8."/>
      <w:lvlJc w:val="left"/>
      <w:pPr>
        <w:tabs>
          <w:tab w:val="num" w:pos="5400"/>
        </w:tabs>
        <w:ind w:left="5400" w:hanging="360"/>
      </w:pPr>
    </w:lvl>
    <w:lvl w:ilvl="8" w:tplc="737A6EB2" w:tentative="1">
      <w:start w:val="1"/>
      <w:numFmt w:val="decimal"/>
      <w:lvlText w:val="%9."/>
      <w:lvlJc w:val="left"/>
      <w:pPr>
        <w:tabs>
          <w:tab w:val="num" w:pos="6120"/>
        </w:tabs>
        <w:ind w:left="6120" w:hanging="360"/>
      </w:pPr>
    </w:lvl>
  </w:abstractNum>
  <w:abstractNum w:abstractNumId="24" w15:restartNumberingAfterBreak="0">
    <w:nsid w:val="69970C8C"/>
    <w:multiLevelType w:val="multilevel"/>
    <w:tmpl w:val="22E8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ED724B"/>
    <w:multiLevelType w:val="hybridMultilevel"/>
    <w:tmpl w:val="3E66244C"/>
    <w:lvl w:ilvl="0" w:tplc="F086F11C">
      <w:start w:val="1"/>
      <w:numFmt w:val="bullet"/>
      <w:pStyle w:val="Lis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63B16"/>
    <w:multiLevelType w:val="hybridMultilevel"/>
    <w:tmpl w:val="FE3CED7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AA63968"/>
    <w:multiLevelType w:val="hybridMultilevel"/>
    <w:tmpl w:val="2E24AB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C97DA7"/>
    <w:multiLevelType w:val="hybridMultilevel"/>
    <w:tmpl w:val="7E561B76"/>
    <w:lvl w:ilvl="0" w:tplc="9006DC60">
      <w:start w:val="1"/>
      <w:numFmt w:val="bullet"/>
      <w:pStyle w:val="List10"/>
      <w:lvlText w:val=""/>
      <w:lvlJc w:val="left"/>
      <w:pPr>
        <w:ind w:left="4897" w:hanging="360"/>
      </w:pPr>
      <w:rPr>
        <w:rFonts w:ascii="Symbol" w:hAnsi="Symbol" w:hint="default"/>
        <w:color w:val="auto"/>
      </w:rPr>
    </w:lvl>
    <w:lvl w:ilvl="1" w:tplc="BD6A1740">
      <w:start w:val="1"/>
      <w:numFmt w:val="bullet"/>
      <w:pStyle w:val="2bull"/>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657B22"/>
    <w:multiLevelType w:val="hybridMultilevel"/>
    <w:tmpl w:val="C14C3460"/>
    <w:lvl w:ilvl="0" w:tplc="84DEB0A8">
      <w:start w:val="1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E55530"/>
    <w:multiLevelType w:val="multilevel"/>
    <w:tmpl w:val="C4CA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7"/>
  </w:num>
  <w:num w:numId="3">
    <w:abstractNumId w:val="21"/>
  </w:num>
  <w:num w:numId="4">
    <w:abstractNumId w:val="0"/>
  </w:num>
  <w:num w:numId="5">
    <w:abstractNumId w:val="25"/>
  </w:num>
  <w:num w:numId="6">
    <w:abstractNumId w:val="28"/>
  </w:num>
  <w:num w:numId="7">
    <w:abstractNumId w:val="5"/>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0"/>
  </w:num>
  <w:num w:numId="15">
    <w:abstractNumId w:val="1"/>
  </w:num>
  <w:num w:numId="16">
    <w:abstractNumId w:val="10"/>
  </w:num>
  <w:num w:numId="17">
    <w:abstractNumId w:val="7"/>
  </w:num>
  <w:num w:numId="18">
    <w:abstractNumId w:val="12"/>
  </w:num>
  <w:num w:numId="19">
    <w:abstractNumId w:val="16"/>
  </w:num>
  <w:num w:numId="20">
    <w:abstractNumId w:val="15"/>
  </w:num>
  <w:num w:numId="21">
    <w:abstractNumId w:val="2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4"/>
  </w:num>
  <w:num w:numId="25">
    <w:abstractNumId w:val="9"/>
  </w:num>
  <w:num w:numId="26">
    <w:abstractNumId w:val="8"/>
  </w:num>
  <w:num w:numId="27">
    <w:abstractNumId w:val="26"/>
  </w:num>
  <w:num w:numId="28">
    <w:abstractNumId w:val="5"/>
  </w:num>
  <w:num w:numId="29">
    <w:abstractNumId w:val="2"/>
  </w:num>
  <w:num w:numId="30">
    <w:abstractNumId w:val="4"/>
  </w:num>
  <w:num w:numId="31">
    <w:abstractNumId w:val="27"/>
  </w:num>
  <w:num w:numId="32">
    <w:abstractNumId w:val="18"/>
  </w:num>
  <w:num w:numId="33">
    <w:abstractNumId w:val="11"/>
  </w:num>
  <w:num w:numId="34">
    <w:abstractNumId w:val="20"/>
  </w:num>
  <w:num w:numId="35">
    <w:abstractNumId w:val="13"/>
  </w:num>
  <w:num w:numId="3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E1"/>
    <w:rsid w:val="000000DB"/>
    <w:rsid w:val="0000079C"/>
    <w:rsid w:val="0000206F"/>
    <w:rsid w:val="0000261E"/>
    <w:rsid w:val="00002646"/>
    <w:rsid w:val="00003928"/>
    <w:rsid w:val="00003CE0"/>
    <w:rsid w:val="000055F3"/>
    <w:rsid w:val="000067A8"/>
    <w:rsid w:val="00006B99"/>
    <w:rsid w:val="00010679"/>
    <w:rsid w:val="00013688"/>
    <w:rsid w:val="00013D6B"/>
    <w:rsid w:val="00014432"/>
    <w:rsid w:val="000145F4"/>
    <w:rsid w:val="00014980"/>
    <w:rsid w:val="00014CD2"/>
    <w:rsid w:val="00015036"/>
    <w:rsid w:val="000158C9"/>
    <w:rsid w:val="000164FA"/>
    <w:rsid w:val="000165F2"/>
    <w:rsid w:val="00017D92"/>
    <w:rsid w:val="00020166"/>
    <w:rsid w:val="000205CB"/>
    <w:rsid w:val="00020830"/>
    <w:rsid w:val="0002222D"/>
    <w:rsid w:val="00022749"/>
    <w:rsid w:val="00022A33"/>
    <w:rsid w:val="00024AC3"/>
    <w:rsid w:val="00024D9E"/>
    <w:rsid w:val="00025BBB"/>
    <w:rsid w:val="00026F23"/>
    <w:rsid w:val="00027BFC"/>
    <w:rsid w:val="00030503"/>
    <w:rsid w:val="00030C29"/>
    <w:rsid w:val="0003108A"/>
    <w:rsid w:val="00031221"/>
    <w:rsid w:val="00031DCA"/>
    <w:rsid w:val="0003220A"/>
    <w:rsid w:val="00033B7E"/>
    <w:rsid w:val="00034003"/>
    <w:rsid w:val="000343AF"/>
    <w:rsid w:val="000343E9"/>
    <w:rsid w:val="00034E02"/>
    <w:rsid w:val="000350D8"/>
    <w:rsid w:val="0003514D"/>
    <w:rsid w:val="00035169"/>
    <w:rsid w:val="00035BFA"/>
    <w:rsid w:val="00036D82"/>
    <w:rsid w:val="0003756D"/>
    <w:rsid w:val="0003763A"/>
    <w:rsid w:val="00037D69"/>
    <w:rsid w:val="0004063B"/>
    <w:rsid w:val="000408ED"/>
    <w:rsid w:val="000414F9"/>
    <w:rsid w:val="000416B3"/>
    <w:rsid w:val="000430E4"/>
    <w:rsid w:val="00043D3F"/>
    <w:rsid w:val="00043DE2"/>
    <w:rsid w:val="0004421A"/>
    <w:rsid w:val="00044CFA"/>
    <w:rsid w:val="000452DC"/>
    <w:rsid w:val="0004543E"/>
    <w:rsid w:val="00045477"/>
    <w:rsid w:val="00045660"/>
    <w:rsid w:val="00045F4D"/>
    <w:rsid w:val="00045FBA"/>
    <w:rsid w:val="000462CC"/>
    <w:rsid w:val="0004671D"/>
    <w:rsid w:val="000475CC"/>
    <w:rsid w:val="00047FF7"/>
    <w:rsid w:val="00050D84"/>
    <w:rsid w:val="00051241"/>
    <w:rsid w:val="0005166C"/>
    <w:rsid w:val="00051C6F"/>
    <w:rsid w:val="0005255B"/>
    <w:rsid w:val="000526DF"/>
    <w:rsid w:val="00052F67"/>
    <w:rsid w:val="00053446"/>
    <w:rsid w:val="000542EB"/>
    <w:rsid w:val="00054DF5"/>
    <w:rsid w:val="00055A80"/>
    <w:rsid w:val="00055B98"/>
    <w:rsid w:val="00055EEF"/>
    <w:rsid w:val="00060769"/>
    <w:rsid w:val="00061071"/>
    <w:rsid w:val="000610D3"/>
    <w:rsid w:val="0006206F"/>
    <w:rsid w:val="00062C78"/>
    <w:rsid w:val="00062D10"/>
    <w:rsid w:val="00062DD3"/>
    <w:rsid w:val="0006379E"/>
    <w:rsid w:val="00063B92"/>
    <w:rsid w:val="00064BCA"/>
    <w:rsid w:val="00065B1F"/>
    <w:rsid w:val="00065D54"/>
    <w:rsid w:val="000661F0"/>
    <w:rsid w:val="00066C40"/>
    <w:rsid w:val="00067342"/>
    <w:rsid w:val="000678A5"/>
    <w:rsid w:val="00071026"/>
    <w:rsid w:val="0007111B"/>
    <w:rsid w:val="0007129E"/>
    <w:rsid w:val="00071C28"/>
    <w:rsid w:val="0007241B"/>
    <w:rsid w:val="00072F70"/>
    <w:rsid w:val="000741D1"/>
    <w:rsid w:val="000747DD"/>
    <w:rsid w:val="00076108"/>
    <w:rsid w:val="00076879"/>
    <w:rsid w:val="000771C5"/>
    <w:rsid w:val="00077AAE"/>
    <w:rsid w:val="000802E2"/>
    <w:rsid w:val="0008047A"/>
    <w:rsid w:val="00082BE5"/>
    <w:rsid w:val="000833AB"/>
    <w:rsid w:val="00083918"/>
    <w:rsid w:val="000839DC"/>
    <w:rsid w:val="0008414A"/>
    <w:rsid w:val="0008444C"/>
    <w:rsid w:val="00084566"/>
    <w:rsid w:val="0008738D"/>
    <w:rsid w:val="0008799F"/>
    <w:rsid w:val="00091CED"/>
    <w:rsid w:val="000934EE"/>
    <w:rsid w:val="000940B4"/>
    <w:rsid w:val="000942E3"/>
    <w:rsid w:val="00094544"/>
    <w:rsid w:val="00094599"/>
    <w:rsid w:val="00094C3E"/>
    <w:rsid w:val="000957FF"/>
    <w:rsid w:val="00096BC3"/>
    <w:rsid w:val="000972A8"/>
    <w:rsid w:val="000972B1"/>
    <w:rsid w:val="000A1E4F"/>
    <w:rsid w:val="000A2792"/>
    <w:rsid w:val="000A2838"/>
    <w:rsid w:val="000A2894"/>
    <w:rsid w:val="000A2EB0"/>
    <w:rsid w:val="000A3317"/>
    <w:rsid w:val="000A3AAF"/>
    <w:rsid w:val="000A3D08"/>
    <w:rsid w:val="000A3F01"/>
    <w:rsid w:val="000A43C6"/>
    <w:rsid w:val="000A4CE7"/>
    <w:rsid w:val="000A579E"/>
    <w:rsid w:val="000A595E"/>
    <w:rsid w:val="000A5D3C"/>
    <w:rsid w:val="000A660D"/>
    <w:rsid w:val="000A691F"/>
    <w:rsid w:val="000A6F00"/>
    <w:rsid w:val="000A7D8B"/>
    <w:rsid w:val="000A7EC0"/>
    <w:rsid w:val="000B0A5F"/>
    <w:rsid w:val="000B0A95"/>
    <w:rsid w:val="000B1AC5"/>
    <w:rsid w:val="000B2B35"/>
    <w:rsid w:val="000B3729"/>
    <w:rsid w:val="000B3D79"/>
    <w:rsid w:val="000B4B2E"/>
    <w:rsid w:val="000B5273"/>
    <w:rsid w:val="000B600C"/>
    <w:rsid w:val="000B6484"/>
    <w:rsid w:val="000B71E7"/>
    <w:rsid w:val="000B7E7D"/>
    <w:rsid w:val="000C1904"/>
    <w:rsid w:val="000C1B3E"/>
    <w:rsid w:val="000C20BE"/>
    <w:rsid w:val="000C2434"/>
    <w:rsid w:val="000C24A7"/>
    <w:rsid w:val="000C2756"/>
    <w:rsid w:val="000C2E95"/>
    <w:rsid w:val="000C2FB3"/>
    <w:rsid w:val="000C3FA0"/>
    <w:rsid w:val="000C49F0"/>
    <w:rsid w:val="000C5206"/>
    <w:rsid w:val="000C596E"/>
    <w:rsid w:val="000C5B6C"/>
    <w:rsid w:val="000C5F21"/>
    <w:rsid w:val="000C60A9"/>
    <w:rsid w:val="000C61CA"/>
    <w:rsid w:val="000C6B14"/>
    <w:rsid w:val="000C6D2F"/>
    <w:rsid w:val="000D0766"/>
    <w:rsid w:val="000D0F2D"/>
    <w:rsid w:val="000D1272"/>
    <w:rsid w:val="000D1C2E"/>
    <w:rsid w:val="000D211D"/>
    <w:rsid w:val="000D2814"/>
    <w:rsid w:val="000D329C"/>
    <w:rsid w:val="000D43DF"/>
    <w:rsid w:val="000D644E"/>
    <w:rsid w:val="000D6FE3"/>
    <w:rsid w:val="000E0A13"/>
    <w:rsid w:val="000E0C6F"/>
    <w:rsid w:val="000E1263"/>
    <w:rsid w:val="000E1693"/>
    <w:rsid w:val="000E1AD0"/>
    <w:rsid w:val="000E2067"/>
    <w:rsid w:val="000E2326"/>
    <w:rsid w:val="000E2CFA"/>
    <w:rsid w:val="000E3657"/>
    <w:rsid w:val="000E400B"/>
    <w:rsid w:val="000E4249"/>
    <w:rsid w:val="000E4650"/>
    <w:rsid w:val="000E5ABB"/>
    <w:rsid w:val="000E6F77"/>
    <w:rsid w:val="000E732B"/>
    <w:rsid w:val="000E7A03"/>
    <w:rsid w:val="000E7A88"/>
    <w:rsid w:val="000E7B7C"/>
    <w:rsid w:val="000E7BAC"/>
    <w:rsid w:val="000E7FD7"/>
    <w:rsid w:val="000F06FA"/>
    <w:rsid w:val="000F073E"/>
    <w:rsid w:val="000F2403"/>
    <w:rsid w:val="000F2653"/>
    <w:rsid w:val="000F2A20"/>
    <w:rsid w:val="000F2ADC"/>
    <w:rsid w:val="000F304E"/>
    <w:rsid w:val="000F352E"/>
    <w:rsid w:val="000F41CF"/>
    <w:rsid w:val="000F46AD"/>
    <w:rsid w:val="000F46B9"/>
    <w:rsid w:val="000F6036"/>
    <w:rsid w:val="000F62A0"/>
    <w:rsid w:val="000F7BD0"/>
    <w:rsid w:val="00100476"/>
    <w:rsid w:val="00100A81"/>
    <w:rsid w:val="00100DF7"/>
    <w:rsid w:val="00101FE9"/>
    <w:rsid w:val="001020E3"/>
    <w:rsid w:val="0010269C"/>
    <w:rsid w:val="00102AA6"/>
    <w:rsid w:val="00103638"/>
    <w:rsid w:val="00104E83"/>
    <w:rsid w:val="001062AE"/>
    <w:rsid w:val="0011036A"/>
    <w:rsid w:val="00110695"/>
    <w:rsid w:val="001110D8"/>
    <w:rsid w:val="001110E2"/>
    <w:rsid w:val="00112547"/>
    <w:rsid w:val="00112668"/>
    <w:rsid w:val="001132F4"/>
    <w:rsid w:val="00113375"/>
    <w:rsid w:val="00114AA1"/>
    <w:rsid w:val="001150D1"/>
    <w:rsid w:val="0011539A"/>
    <w:rsid w:val="001154E6"/>
    <w:rsid w:val="0011559E"/>
    <w:rsid w:val="001159D3"/>
    <w:rsid w:val="00115E98"/>
    <w:rsid w:val="00116253"/>
    <w:rsid w:val="00116764"/>
    <w:rsid w:val="0011684D"/>
    <w:rsid w:val="00117787"/>
    <w:rsid w:val="0012034D"/>
    <w:rsid w:val="00121BA8"/>
    <w:rsid w:val="00122CE7"/>
    <w:rsid w:val="00122F39"/>
    <w:rsid w:val="00123A47"/>
    <w:rsid w:val="00123B01"/>
    <w:rsid w:val="00123F65"/>
    <w:rsid w:val="00125812"/>
    <w:rsid w:val="00126BAE"/>
    <w:rsid w:val="00126C75"/>
    <w:rsid w:val="00126D1E"/>
    <w:rsid w:val="0012783C"/>
    <w:rsid w:val="00127C89"/>
    <w:rsid w:val="00127FA2"/>
    <w:rsid w:val="00130178"/>
    <w:rsid w:val="00131739"/>
    <w:rsid w:val="0013265A"/>
    <w:rsid w:val="001329F1"/>
    <w:rsid w:val="00133B1B"/>
    <w:rsid w:val="00133BF2"/>
    <w:rsid w:val="00134310"/>
    <w:rsid w:val="001344B5"/>
    <w:rsid w:val="001355C1"/>
    <w:rsid w:val="00136290"/>
    <w:rsid w:val="00140A8C"/>
    <w:rsid w:val="00140B82"/>
    <w:rsid w:val="00140CC8"/>
    <w:rsid w:val="0014134B"/>
    <w:rsid w:val="001420AF"/>
    <w:rsid w:val="00142D65"/>
    <w:rsid w:val="00143005"/>
    <w:rsid w:val="001439E4"/>
    <w:rsid w:val="00143D29"/>
    <w:rsid w:val="00145636"/>
    <w:rsid w:val="00146943"/>
    <w:rsid w:val="001470C2"/>
    <w:rsid w:val="001477DC"/>
    <w:rsid w:val="0015026F"/>
    <w:rsid w:val="00150AA6"/>
    <w:rsid w:val="001512B9"/>
    <w:rsid w:val="00151ED2"/>
    <w:rsid w:val="00152859"/>
    <w:rsid w:val="00152AA7"/>
    <w:rsid w:val="00152DC1"/>
    <w:rsid w:val="001536DF"/>
    <w:rsid w:val="00153AD0"/>
    <w:rsid w:val="00154D95"/>
    <w:rsid w:val="00155E86"/>
    <w:rsid w:val="00156315"/>
    <w:rsid w:val="001563A8"/>
    <w:rsid w:val="001566BF"/>
    <w:rsid w:val="00156F8E"/>
    <w:rsid w:val="00157455"/>
    <w:rsid w:val="00160680"/>
    <w:rsid w:val="00160774"/>
    <w:rsid w:val="00160A7A"/>
    <w:rsid w:val="00160BD8"/>
    <w:rsid w:val="00160D37"/>
    <w:rsid w:val="00161C7F"/>
    <w:rsid w:val="00162047"/>
    <w:rsid w:val="00162F01"/>
    <w:rsid w:val="00163B55"/>
    <w:rsid w:val="0016407F"/>
    <w:rsid w:val="001646C9"/>
    <w:rsid w:val="00165F66"/>
    <w:rsid w:val="00166245"/>
    <w:rsid w:val="001666C9"/>
    <w:rsid w:val="00166883"/>
    <w:rsid w:val="00167569"/>
    <w:rsid w:val="00167E47"/>
    <w:rsid w:val="00170A87"/>
    <w:rsid w:val="001711DB"/>
    <w:rsid w:val="001712CA"/>
    <w:rsid w:val="001716B8"/>
    <w:rsid w:val="001716E8"/>
    <w:rsid w:val="00171D40"/>
    <w:rsid w:val="00171F01"/>
    <w:rsid w:val="001724F7"/>
    <w:rsid w:val="0017298B"/>
    <w:rsid w:val="00172FD0"/>
    <w:rsid w:val="001732CD"/>
    <w:rsid w:val="00173392"/>
    <w:rsid w:val="00174226"/>
    <w:rsid w:val="00174B55"/>
    <w:rsid w:val="001755B4"/>
    <w:rsid w:val="00176806"/>
    <w:rsid w:val="00176993"/>
    <w:rsid w:val="0017763F"/>
    <w:rsid w:val="00177B68"/>
    <w:rsid w:val="001803A2"/>
    <w:rsid w:val="00180E1D"/>
    <w:rsid w:val="00181232"/>
    <w:rsid w:val="001817D7"/>
    <w:rsid w:val="001822B5"/>
    <w:rsid w:val="00182640"/>
    <w:rsid w:val="00182AFD"/>
    <w:rsid w:val="00184C10"/>
    <w:rsid w:val="001850AF"/>
    <w:rsid w:val="00185DBF"/>
    <w:rsid w:val="00187652"/>
    <w:rsid w:val="001876FD"/>
    <w:rsid w:val="00187EC1"/>
    <w:rsid w:val="00190B7F"/>
    <w:rsid w:val="00190D91"/>
    <w:rsid w:val="00190E10"/>
    <w:rsid w:val="00191162"/>
    <w:rsid w:val="0019167F"/>
    <w:rsid w:val="00191691"/>
    <w:rsid w:val="001940C0"/>
    <w:rsid w:val="00194272"/>
    <w:rsid w:val="0019468B"/>
    <w:rsid w:val="00195AC3"/>
    <w:rsid w:val="00196643"/>
    <w:rsid w:val="00197875"/>
    <w:rsid w:val="001979A5"/>
    <w:rsid w:val="001A08BF"/>
    <w:rsid w:val="001A1870"/>
    <w:rsid w:val="001A36BD"/>
    <w:rsid w:val="001A3C50"/>
    <w:rsid w:val="001A4438"/>
    <w:rsid w:val="001A49D0"/>
    <w:rsid w:val="001A4A69"/>
    <w:rsid w:val="001A50BA"/>
    <w:rsid w:val="001A5631"/>
    <w:rsid w:val="001A57EC"/>
    <w:rsid w:val="001A5867"/>
    <w:rsid w:val="001A6995"/>
    <w:rsid w:val="001A6E9D"/>
    <w:rsid w:val="001A6EC1"/>
    <w:rsid w:val="001A74B5"/>
    <w:rsid w:val="001A7761"/>
    <w:rsid w:val="001A7B7B"/>
    <w:rsid w:val="001A7FD6"/>
    <w:rsid w:val="001B014B"/>
    <w:rsid w:val="001B1C4F"/>
    <w:rsid w:val="001B2FD8"/>
    <w:rsid w:val="001B32A8"/>
    <w:rsid w:val="001B4B7B"/>
    <w:rsid w:val="001B5AE6"/>
    <w:rsid w:val="001B682E"/>
    <w:rsid w:val="001B6BBA"/>
    <w:rsid w:val="001B6F46"/>
    <w:rsid w:val="001B7459"/>
    <w:rsid w:val="001B7C5B"/>
    <w:rsid w:val="001C0854"/>
    <w:rsid w:val="001C10EF"/>
    <w:rsid w:val="001C110D"/>
    <w:rsid w:val="001C2149"/>
    <w:rsid w:val="001C262D"/>
    <w:rsid w:val="001C2884"/>
    <w:rsid w:val="001C2B49"/>
    <w:rsid w:val="001C393D"/>
    <w:rsid w:val="001C3B34"/>
    <w:rsid w:val="001C55DA"/>
    <w:rsid w:val="001C59DE"/>
    <w:rsid w:val="001C67C5"/>
    <w:rsid w:val="001C688A"/>
    <w:rsid w:val="001C6CAC"/>
    <w:rsid w:val="001C7EE2"/>
    <w:rsid w:val="001C7F1A"/>
    <w:rsid w:val="001D20E6"/>
    <w:rsid w:val="001D2C41"/>
    <w:rsid w:val="001D49A9"/>
    <w:rsid w:val="001D53BE"/>
    <w:rsid w:val="001D5E6E"/>
    <w:rsid w:val="001D63A7"/>
    <w:rsid w:val="001D7413"/>
    <w:rsid w:val="001D79B0"/>
    <w:rsid w:val="001E0717"/>
    <w:rsid w:val="001E0D88"/>
    <w:rsid w:val="001E17F7"/>
    <w:rsid w:val="001E284C"/>
    <w:rsid w:val="001E2E43"/>
    <w:rsid w:val="001E2FE2"/>
    <w:rsid w:val="001E392F"/>
    <w:rsid w:val="001E3B59"/>
    <w:rsid w:val="001E3E38"/>
    <w:rsid w:val="001E3F70"/>
    <w:rsid w:val="001E4494"/>
    <w:rsid w:val="001E4C37"/>
    <w:rsid w:val="001E4CE3"/>
    <w:rsid w:val="001E4DBD"/>
    <w:rsid w:val="001E5B58"/>
    <w:rsid w:val="001E5BC2"/>
    <w:rsid w:val="001E66E7"/>
    <w:rsid w:val="001E73ED"/>
    <w:rsid w:val="001E7713"/>
    <w:rsid w:val="001F060A"/>
    <w:rsid w:val="001F1C30"/>
    <w:rsid w:val="001F25A6"/>
    <w:rsid w:val="001F2D5B"/>
    <w:rsid w:val="001F3157"/>
    <w:rsid w:val="001F3E10"/>
    <w:rsid w:val="001F449C"/>
    <w:rsid w:val="001F4506"/>
    <w:rsid w:val="001F60BF"/>
    <w:rsid w:val="001F6440"/>
    <w:rsid w:val="001F7EE7"/>
    <w:rsid w:val="001F7F6B"/>
    <w:rsid w:val="002000FF"/>
    <w:rsid w:val="0020057F"/>
    <w:rsid w:val="00200875"/>
    <w:rsid w:val="00200937"/>
    <w:rsid w:val="0020132A"/>
    <w:rsid w:val="00201ADA"/>
    <w:rsid w:val="00204074"/>
    <w:rsid w:val="002045A4"/>
    <w:rsid w:val="0020464F"/>
    <w:rsid w:val="00204B13"/>
    <w:rsid w:val="00205234"/>
    <w:rsid w:val="0020526A"/>
    <w:rsid w:val="00205A8A"/>
    <w:rsid w:val="00205AFB"/>
    <w:rsid w:val="002067D0"/>
    <w:rsid w:val="00207210"/>
    <w:rsid w:val="00210322"/>
    <w:rsid w:val="00210FF4"/>
    <w:rsid w:val="002110C4"/>
    <w:rsid w:val="00211BDC"/>
    <w:rsid w:val="00214F6D"/>
    <w:rsid w:val="0021564A"/>
    <w:rsid w:val="00215F6A"/>
    <w:rsid w:val="002161D7"/>
    <w:rsid w:val="00217B39"/>
    <w:rsid w:val="00220A58"/>
    <w:rsid w:val="00220B24"/>
    <w:rsid w:val="00220C91"/>
    <w:rsid w:val="00221211"/>
    <w:rsid w:val="00221DF3"/>
    <w:rsid w:val="002227E6"/>
    <w:rsid w:val="00224B18"/>
    <w:rsid w:val="00224CC2"/>
    <w:rsid w:val="00224E3F"/>
    <w:rsid w:val="00224F6D"/>
    <w:rsid w:val="00225834"/>
    <w:rsid w:val="00225B7D"/>
    <w:rsid w:val="00226960"/>
    <w:rsid w:val="00227A83"/>
    <w:rsid w:val="00227D99"/>
    <w:rsid w:val="0023078F"/>
    <w:rsid w:val="00230A36"/>
    <w:rsid w:val="00230CDC"/>
    <w:rsid w:val="00230EB3"/>
    <w:rsid w:val="002336B2"/>
    <w:rsid w:val="0023398C"/>
    <w:rsid w:val="00233E08"/>
    <w:rsid w:val="0023564F"/>
    <w:rsid w:val="00235D1F"/>
    <w:rsid w:val="00236334"/>
    <w:rsid w:val="00236687"/>
    <w:rsid w:val="00236797"/>
    <w:rsid w:val="00237033"/>
    <w:rsid w:val="00241DC4"/>
    <w:rsid w:val="00241FE5"/>
    <w:rsid w:val="002426DF"/>
    <w:rsid w:val="0024274D"/>
    <w:rsid w:val="00243CC7"/>
    <w:rsid w:val="00244662"/>
    <w:rsid w:val="00244680"/>
    <w:rsid w:val="002448B6"/>
    <w:rsid w:val="00245257"/>
    <w:rsid w:val="00245981"/>
    <w:rsid w:val="00246724"/>
    <w:rsid w:val="00247C50"/>
    <w:rsid w:val="00247E77"/>
    <w:rsid w:val="0025019C"/>
    <w:rsid w:val="00250F5B"/>
    <w:rsid w:val="002514C8"/>
    <w:rsid w:val="00252762"/>
    <w:rsid w:val="00252880"/>
    <w:rsid w:val="00252971"/>
    <w:rsid w:val="00252C0C"/>
    <w:rsid w:val="00253E9F"/>
    <w:rsid w:val="0025573C"/>
    <w:rsid w:val="002559C3"/>
    <w:rsid w:val="00255C46"/>
    <w:rsid w:val="00256587"/>
    <w:rsid w:val="002570B9"/>
    <w:rsid w:val="002600CF"/>
    <w:rsid w:val="00260560"/>
    <w:rsid w:val="00260DBB"/>
    <w:rsid w:val="002618F8"/>
    <w:rsid w:val="00262A5B"/>
    <w:rsid w:val="00262BD2"/>
    <w:rsid w:val="00263FA4"/>
    <w:rsid w:val="00264AB5"/>
    <w:rsid w:val="00264AB9"/>
    <w:rsid w:val="00265200"/>
    <w:rsid w:val="00265B70"/>
    <w:rsid w:val="00266776"/>
    <w:rsid w:val="0026692C"/>
    <w:rsid w:val="0026717A"/>
    <w:rsid w:val="00267FB4"/>
    <w:rsid w:val="002704EB"/>
    <w:rsid w:val="00270CFF"/>
    <w:rsid w:val="00271910"/>
    <w:rsid w:val="00271B56"/>
    <w:rsid w:val="00272B4E"/>
    <w:rsid w:val="00273B6B"/>
    <w:rsid w:val="00273FC4"/>
    <w:rsid w:val="0027492E"/>
    <w:rsid w:val="002752B3"/>
    <w:rsid w:val="002756EB"/>
    <w:rsid w:val="00275D52"/>
    <w:rsid w:val="00276883"/>
    <w:rsid w:val="00276DEB"/>
    <w:rsid w:val="00281F89"/>
    <w:rsid w:val="00282ABE"/>
    <w:rsid w:val="0028355D"/>
    <w:rsid w:val="00283704"/>
    <w:rsid w:val="00283AA6"/>
    <w:rsid w:val="00283C6B"/>
    <w:rsid w:val="002848FA"/>
    <w:rsid w:val="00284B76"/>
    <w:rsid w:val="002861A5"/>
    <w:rsid w:val="00286B1F"/>
    <w:rsid w:val="00286D36"/>
    <w:rsid w:val="00287299"/>
    <w:rsid w:val="002904EB"/>
    <w:rsid w:val="002920F0"/>
    <w:rsid w:val="00292AB8"/>
    <w:rsid w:val="00294682"/>
    <w:rsid w:val="00295A74"/>
    <w:rsid w:val="00295DD8"/>
    <w:rsid w:val="0029621C"/>
    <w:rsid w:val="002965AA"/>
    <w:rsid w:val="00296B3D"/>
    <w:rsid w:val="002A0569"/>
    <w:rsid w:val="002A145B"/>
    <w:rsid w:val="002A2160"/>
    <w:rsid w:val="002A2293"/>
    <w:rsid w:val="002A280B"/>
    <w:rsid w:val="002A3E96"/>
    <w:rsid w:val="002A42BE"/>
    <w:rsid w:val="002A5DFE"/>
    <w:rsid w:val="002A5F64"/>
    <w:rsid w:val="002A6222"/>
    <w:rsid w:val="002A75A1"/>
    <w:rsid w:val="002A7C15"/>
    <w:rsid w:val="002A7EB7"/>
    <w:rsid w:val="002B01AE"/>
    <w:rsid w:val="002B023A"/>
    <w:rsid w:val="002B1798"/>
    <w:rsid w:val="002B1CF1"/>
    <w:rsid w:val="002B257C"/>
    <w:rsid w:val="002B29C9"/>
    <w:rsid w:val="002B2D28"/>
    <w:rsid w:val="002B2D91"/>
    <w:rsid w:val="002B428B"/>
    <w:rsid w:val="002B59D8"/>
    <w:rsid w:val="002B5FC1"/>
    <w:rsid w:val="002B7AAD"/>
    <w:rsid w:val="002C032E"/>
    <w:rsid w:val="002C1618"/>
    <w:rsid w:val="002C170A"/>
    <w:rsid w:val="002C1804"/>
    <w:rsid w:val="002C1F82"/>
    <w:rsid w:val="002C287B"/>
    <w:rsid w:val="002C38C1"/>
    <w:rsid w:val="002C52DB"/>
    <w:rsid w:val="002C5D02"/>
    <w:rsid w:val="002C5FB7"/>
    <w:rsid w:val="002C6B26"/>
    <w:rsid w:val="002C76A2"/>
    <w:rsid w:val="002C7962"/>
    <w:rsid w:val="002C7E57"/>
    <w:rsid w:val="002D0091"/>
    <w:rsid w:val="002D11CD"/>
    <w:rsid w:val="002D1A27"/>
    <w:rsid w:val="002D1DD1"/>
    <w:rsid w:val="002D1F73"/>
    <w:rsid w:val="002D247F"/>
    <w:rsid w:val="002D2888"/>
    <w:rsid w:val="002D2F35"/>
    <w:rsid w:val="002D2F55"/>
    <w:rsid w:val="002D3EC6"/>
    <w:rsid w:val="002D4915"/>
    <w:rsid w:val="002D4E05"/>
    <w:rsid w:val="002D57CA"/>
    <w:rsid w:val="002D5DA5"/>
    <w:rsid w:val="002E072D"/>
    <w:rsid w:val="002E0BE5"/>
    <w:rsid w:val="002E14A1"/>
    <w:rsid w:val="002E16BD"/>
    <w:rsid w:val="002E22E2"/>
    <w:rsid w:val="002E343E"/>
    <w:rsid w:val="002E3E3B"/>
    <w:rsid w:val="002E3FD2"/>
    <w:rsid w:val="002E4687"/>
    <w:rsid w:val="002E56BF"/>
    <w:rsid w:val="002E68D4"/>
    <w:rsid w:val="002E7508"/>
    <w:rsid w:val="002E7B37"/>
    <w:rsid w:val="002E7B70"/>
    <w:rsid w:val="002F0336"/>
    <w:rsid w:val="002F0A4E"/>
    <w:rsid w:val="002F0C08"/>
    <w:rsid w:val="002F15B3"/>
    <w:rsid w:val="002F15E4"/>
    <w:rsid w:val="002F1D97"/>
    <w:rsid w:val="002F23C9"/>
    <w:rsid w:val="002F371B"/>
    <w:rsid w:val="002F3CDC"/>
    <w:rsid w:val="002F3F40"/>
    <w:rsid w:val="002F4408"/>
    <w:rsid w:val="002F46C7"/>
    <w:rsid w:val="002F4D3C"/>
    <w:rsid w:val="002F5598"/>
    <w:rsid w:val="002F66C8"/>
    <w:rsid w:val="002F72E9"/>
    <w:rsid w:val="002F74BF"/>
    <w:rsid w:val="00300405"/>
    <w:rsid w:val="00300513"/>
    <w:rsid w:val="00301071"/>
    <w:rsid w:val="00301267"/>
    <w:rsid w:val="00301435"/>
    <w:rsid w:val="00301582"/>
    <w:rsid w:val="00301F6E"/>
    <w:rsid w:val="00302696"/>
    <w:rsid w:val="00302AA4"/>
    <w:rsid w:val="00302AE8"/>
    <w:rsid w:val="00302F79"/>
    <w:rsid w:val="00304352"/>
    <w:rsid w:val="003044BA"/>
    <w:rsid w:val="00304C32"/>
    <w:rsid w:val="00305168"/>
    <w:rsid w:val="003058CB"/>
    <w:rsid w:val="00305EB0"/>
    <w:rsid w:val="003060E8"/>
    <w:rsid w:val="0030666E"/>
    <w:rsid w:val="003066AE"/>
    <w:rsid w:val="00306C1C"/>
    <w:rsid w:val="003073B8"/>
    <w:rsid w:val="0030773C"/>
    <w:rsid w:val="00310462"/>
    <w:rsid w:val="0031080A"/>
    <w:rsid w:val="003108C3"/>
    <w:rsid w:val="00311556"/>
    <w:rsid w:val="00312A1F"/>
    <w:rsid w:val="00312FB1"/>
    <w:rsid w:val="00313262"/>
    <w:rsid w:val="00317016"/>
    <w:rsid w:val="00320668"/>
    <w:rsid w:val="00320B1E"/>
    <w:rsid w:val="00321A47"/>
    <w:rsid w:val="00321A6B"/>
    <w:rsid w:val="00321C43"/>
    <w:rsid w:val="003220C6"/>
    <w:rsid w:val="00322570"/>
    <w:rsid w:val="003237C5"/>
    <w:rsid w:val="00323866"/>
    <w:rsid w:val="00324339"/>
    <w:rsid w:val="003244A1"/>
    <w:rsid w:val="003244B8"/>
    <w:rsid w:val="003251E3"/>
    <w:rsid w:val="003252B7"/>
    <w:rsid w:val="00325676"/>
    <w:rsid w:val="00325E32"/>
    <w:rsid w:val="00325F72"/>
    <w:rsid w:val="00326220"/>
    <w:rsid w:val="00326394"/>
    <w:rsid w:val="0032671B"/>
    <w:rsid w:val="00327088"/>
    <w:rsid w:val="003272B4"/>
    <w:rsid w:val="0032749A"/>
    <w:rsid w:val="003278B4"/>
    <w:rsid w:val="003307D7"/>
    <w:rsid w:val="00330C00"/>
    <w:rsid w:val="00330EA1"/>
    <w:rsid w:val="0033114A"/>
    <w:rsid w:val="00331512"/>
    <w:rsid w:val="003331B8"/>
    <w:rsid w:val="0033455C"/>
    <w:rsid w:val="00334A18"/>
    <w:rsid w:val="00334E5A"/>
    <w:rsid w:val="0033587F"/>
    <w:rsid w:val="003369B7"/>
    <w:rsid w:val="00336A28"/>
    <w:rsid w:val="00337F3F"/>
    <w:rsid w:val="00340040"/>
    <w:rsid w:val="0034021C"/>
    <w:rsid w:val="003404EA"/>
    <w:rsid w:val="00340F28"/>
    <w:rsid w:val="0034159B"/>
    <w:rsid w:val="00341776"/>
    <w:rsid w:val="00341C3F"/>
    <w:rsid w:val="003431A8"/>
    <w:rsid w:val="00343A15"/>
    <w:rsid w:val="00344042"/>
    <w:rsid w:val="0034579B"/>
    <w:rsid w:val="003457CA"/>
    <w:rsid w:val="003459E7"/>
    <w:rsid w:val="00346047"/>
    <w:rsid w:val="00346569"/>
    <w:rsid w:val="00350182"/>
    <w:rsid w:val="00352D52"/>
    <w:rsid w:val="00353654"/>
    <w:rsid w:val="003543B0"/>
    <w:rsid w:val="003559FC"/>
    <w:rsid w:val="00356B6F"/>
    <w:rsid w:val="00356F85"/>
    <w:rsid w:val="0036020F"/>
    <w:rsid w:val="003604C9"/>
    <w:rsid w:val="00360D73"/>
    <w:rsid w:val="00361A76"/>
    <w:rsid w:val="00361AF5"/>
    <w:rsid w:val="003623F5"/>
    <w:rsid w:val="0036266B"/>
    <w:rsid w:val="00362905"/>
    <w:rsid w:val="00362CAD"/>
    <w:rsid w:val="0036350E"/>
    <w:rsid w:val="00363966"/>
    <w:rsid w:val="00364610"/>
    <w:rsid w:val="00367188"/>
    <w:rsid w:val="003702A2"/>
    <w:rsid w:val="0037183A"/>
    <w:rsid w:val="00372B8A"/>
    <w:rsid w:val="00372C72"/>
    <w:rsid w:val="00372FCF"/>
    <w:rsid w:val="003745E3"/>
    <w:rsid w:val="0037488D"/>
    <w:rsid w:val="0037543F"/>
    <w:rsid w:val="00375A23"/>
    <w:rsid w:val="0037629D"/>
    <w:rsid w:val="00376942"/>
    <w:rsid w:val="00376DF2"/>
    <w:rsid w:val="00377A6B"/>
    <w:rsid w:val="00377FD5"/>
    <w:rsid w:val="00380B7D"/>
    <w:rsid w:val="00380D26"/>
    <w:rsid w:val="00381CD3"/>
    <w:rsid w:val="00382807"/>
    <w:rsid w:val="00382EAC"/>
    <w:rsid w:val="00383FF9"/>
    <w:rsid w:val="00384B04"/>
    <w:rsid w:val="00384F9A"/>
    <w:rsid w:val="003863FB"/>
    <w:rsid w:val="003866A2"/>
    <w:rsid w:val="00386DA0"/>
    <w:rsid w:val="00386E2B"/>
    <w:rsid w:val="0039036F"/>
    <w:rsid w:val="00390488"/>
    <w:rsid w:val="0039048C"/>
    <w:rsid w:val="00391916"/>
    <w:rsid w:val="00391D8D"/>
    <w:rsid w:val="0039228C"/>
    <w:rsid w:val="00392469"/>
    <w:rsid w:val="00392E00"/>
    <w:rsid w:val="00393875"/>
    <w:rsid w:val="003941E3"/>
    <w:rsid w:val="003944CB"/>
    <w:rsid w:val="00394685"/>
    <w:rsid w:val="00395241"/>
    <w:rsid w:val="0039548B"/>
    <w:rsid w:val="00395F1B"/>
    <w:rsid w:val="00396940"/>
    <w:rsid w:val="00396B29"/>
    <w:rsid w:val="003973C4"/>
    <w:rsid w:val="003979DE"/>
    <w:rsid w:val="00397BFE"/>
    <w:rsid w:val="00397D5D"/>
    <w:rsid w:val="00397DE1"/>
    <w:rsid w:val="003A0240"/>
    <w:rsid w:val="003A1024"/>
    <w:rsid w:val="003A1738"/>
    <w:rsid w:val="003A23B8"/>
    <w:rsid w:val="003A2503"/>
    <w:rsid w:val="003A2604"/>
    <w:rsid w:val="003A2E89"/>
    <w:rsid w:val="003A341B"/>
    <w:rsid w:val="003A3D7C"/>
    <w:rsid w:val="003A5B7B"/>
    <w:rsid w:val="003A5D9D"/>
    <w:rsid w:val="003A677C"/>
    <w:rsid w:val="003A68E0"/>
    <w:rsid w:val="003A750D"/>
    <w:rsid w:val="003B07E0"/>
    <w:rsid w:val="003B1E57"/>
    <w:rsid w:val="003B29BD"/>
    <w:rsid w:val="003B33FB"/>
    <w:rsid w:val="003B3575"/>
    <w:rsid w:val="003B42F4"/>
    <w:rsid w:val="003B47A8"/>
    <w:rsid w:val="003B4869"/>
    <w:rsid w:val="003B5B22"/>
    <w:rsid w:val="003B5B34"/>
    <w:rsid w:val="003B6327"/>
    <w:rsid w:val="003C1AC1"/>
    <w:rsid w:val="003C2011"/>
    <w:rsid w:val="003C2223"/>
    <w:rsid w:val="003C26BB"/>
    <w:rsid w:val="003C38E0"/>
    <w:rsid w:val="003C4141"/>
    <w:rsid w:val="003C42E1"/>
    <w:rsid w:val="003C42F0"/>
    <w:rsid w:val="003C497A"/>
    <w:rsid w:val="003C4C2B"/>
    <w:rsid w:val="003C5552"/>
    <w:rsid w:val="003C6139"/>
    <w:rsid w:val="003C64A9"/>
    <w:rsid w:val="003C68C3"/>
    <w:rsid w:val="003C6DB1"/>
    <w:rsid w:val="003D032A"/>
    <w:rsid w:val="003D0D3C"/>
    <w:rsid w:val="003D21E0"/>
    <w:rsid w:val="003D2C61"/>
    <w:rsid w:val="003D3999"/>
    <w:rsid w:val="003D39B1"/>
    <w:rsid w:val="003D4C1F"/>
    <w:rsid w:val="003D556A"/>
    <w:rsid w:val="003D55DC"/>
    <w:rsid w:val="003D6FCB"/>
    <w:rsid w:val="003E02EC"/>
    <w:rsid w:val="003E0D3A"/>
    <w:rsid w:val="003E0E42"/>
    <w:rsid w:val="003E1313"/>
    <w:rsid w:val="003E34E1"/>
    <w:rsid w:val="003E3880"/>
    <w:rsid w:val="003E44D4"/>
    <w:rsid w:val="003E5225"/>
    <w:rsid w:val="003E5BE1"/>
    <w:rsid w:val="003E7DCA"/>
    <w:rsid w:val="003E7E3D"/>
    <w:rsid w:val="003F0AE3"/>
    <w:rsid w:val="003F113B"/>
    <w:rsid w:val="003F1B94"/>
    <w:rsid w:val="003F1DEC"/>
    <w:rsid w:val="003F1EF3"/>
    <w:rsid w:val="003F22D1"/>
    <w:rsid w:val="003F24F6"/>
    <w:rsid w:val="003F3AA0"/>
    <w:rsid w:val="003F4869"/>
    <w:rsid w:val="003F4E6B"/>
    <w:rsid w:val="003F5B37"/>
    <w:rsid w:val="003F63FD"/>
    <w:rsid w:val="003F7172"/>
    <w:rsid w:val="0040068D"/>
    <w:rsid w:val="004008D2"/>
    <w:rsid w:val="00402714"/>
    <w:rsid w:val="00402887"/>
    <w:rsid w:val="00403ED4"/>
    <w:rsid w:val="00404363"/>
    <w:rsid w:val="004046B6"/>
    <w:rsid w:val="00406B8F"/>
    <w:rsid w:val="00406D27"/>
    <w:rsid w:val="004070AF"/>
    <w:rsid w:val="00407E3E"/>
    <w:rsid w:val="00407FAC"/>
    <w:rsid w:val="00410B62"/>
    <w:rsid w:val="00412F7A"/>
    <w:rsid w:val="0041306A"/>
    <w:rsid w:val="004142EA"/>
    <w:rsid w:val="0041488A"/>
    <w:rsid w:val="00414CA3"/>
    <w:rsid w:val="00414E40"/>
    <w:rsid w:val="00414F79"/>
    <w:rsid w:val="0041544E"/>
    <w:rsid w:val="00416088"/>
    <w:rsid w:val="0041713B"/>
    <w:rsid w:val="004179CA"/>
    <w:rsid w:val="0042039B"/>
    <w:rsid w:val="00421105"/>
    <w:rsid w:val="0042142A"/>
    <w:rsid w:val="00421827"/>
    <w:rsid w:val="00421C28"/>
    <w:rsid w:val="00422DB4"/>
    <w:rsid w:val="004231D3"/>
    <w:rsid w:val="00423FB9"/>
    <w:rsid w:val="004240E8"/>
    <w:rsid w:val="004249BD"/>
    <w:rsid w:val="0042540A"/>
    <w:rsid w:val="00425413"/>
    <w:rsid w:val="004258F0"/>
    <w:rsid w:val="004258F9"/>
    <w:rsid w:val="0042623A"/>
    <w:rsid w:val="004265A0"/>
    <w:rsid w:val="004274D1"/>
    <w:rsid w:val="00427B77"/>
    <w:rsid w:val="00427D91"/>
    <w:rsid w:val="004305A1"/>
    <w:rsid w:val="0043083C"/>
    <w:rsid w:val="00431B65"/>
    <w:rsid w:val="00431DFC"/>
    <w:rsid w:val="0043281F"/>
    <w:rsid w:val="00433D34"/>
    <w:rsid w:val="004350E2"/>
    <w:rsid w:val="00435692"/>
    <w:rsid w:val="00436480"/>
    <w:rsid w:val="00436EB6"/>
    <w:rsid w:val="0043734C"/>
    <w:rsid w:val="004402FD"/>
    <w:rsid w:val="00440EE1"/>
    <w:rsid w:val="0044352E"/>
    <w:rsid w:val="0044398A"/>
    <w:rsid w:val="00443AEC"/>
    <w:rsid w:val="004442B6"/>
    <w:rsid w:val="0044578C"/>
    <w:rsid w:val="00446477"/>
    <w:rsid w:val="00446A8D"/>
    <w:rsid w:val="00446BFF"/>
    <w:rsid w:val="00446F9A"/>
    <w:rsid w:val="0044706F"/>
    <w:rsid w:val="004471DB"/>
    <w:rsid w:val="00447409"/>
    <w:rsid w:val="00450124"/>
    <w:rsid w:val="00450DEA"/>
    <w:rsid w:val="00451777"/>
    <w:rsid w:val="00452569"/>
    <w:rsid w:val="0045373E"/>
    <w:rsid w:val="00453C63"/>
    <w:rsid w:val="00454F16"/>
    <w:rsid w:val="00454F2E"/>
    <w:rsid w:val="00455C5F"/>
    <w:rsid w:val="00456194"/>
    <w:rsid w:val="004561DE"/>
    <w:rsid w:val="00456677"/>
    <w:rsid w:val="00457D25"/>
    <w:rsid w:val="004602DE"/>
    <w:rsid w:val="0046060C"/>
    <w:rsid w:val="004606FE"/>
    <w:rsid w:val="00460ED6"/>
    <w:rsid w:val="00461713"/>
    <w:rsid w:val="004617CD"/>
    <w:rsid w:val="004620E0"/>
    <w:rsid w:val="00462E2C"/>
    <w:rsid w:val="004645BA"/>
    <w:rsid w:val="00464A38"/>
    <w:rsid w:val="00464B5C"/>
    <w:rsid w:val="00464DD7"/>
    <w:rsid w:val="004654B2"/>
    <w:rsid w:val="004656F1"/>
    <w:rsid w:val="00465AA6"/>
    <w:rsid w:val="00466A79"/>
    <w:rsid w:val="00466ECE"/>
    <w:rsid w:val="004679D9"/>
    <w:rsid w:val="00473FA1"/>
    <w:rsid w:val="00473FEB"/>
    <w:rsid w:val="004748F7"/>
    <w:rsid w:val="0047508E"/>
    <w:rsid w:val="00475090"/>
    <w:rsid w:val="004759E8"/>
    <w:rsid w:val="0047630D"/>
    <w:rsid w:val="00477EFC"/>
    <w:rsid w:val="0048095C"/>
    <w:rsid w:val="004819C7"/>
    <w:rsid w:val="00481EBD"/>
    <w:rsid w:val="0048249A"/>
    <w:rsid w:val="00482AE2"/>
    <w:rsid w:val="004839B1"/>
    <w:rsid w:val="00485858"/>
    <w:rsid w:val="00485D47"/>
    <w:rsid w:val="00485EF4"/>
    <w:rsid w:val="00486780"/>
    <w:rsid w:val="00487FA2"/>
    <w:rsid w:val="00487FAD"/>
    <w:rsid w:val="00487FB2"/>
    <w:rsid w:val="004909D8"/>
    <w:rsid w:val="00491756"/>
    <w:rsid w:val="0049176C"/>
    <w:rsid w:val="0049295B"/>
    <w:rsid w:val="00492D04"/>
    <w:rsid w:val="0049312C"/>
    <w:rsid w:val="00493462"/>
    <w:rsid w:val="00495E0E"/>
    <w:rsid w:val="00496F08"/>
    <w:rsid w:val="004970FC"/>
    <w:rsid w:val="00497770"/>
    <w:rsid w:val="004A0510"/>
    <w:rsid w:val="004A0FB8"/>
    <w:rsid w:val="004A1BF0"/>
    <w:rsid w:val="004A27B4"/>
    <w:rsid w:val="004A3D4F"/>
    <w:rsid w:val="004A4499"/>
    <w:rsid w:val="004A557F"/>
    <w:rsid w:val="004A5B20"/>
    <w:rsid w:val="004A7AA4"/>
    <w:rsid w:val="004B0900"/>
    <w:rsid w:val="004B1626"/>
    <w:rsid w:val="004B1727"/>
    <w:rsid w:val="004B1823"/>
    <w:rsid w:val="004B1969"/>
    <w:rsid w:val="004B2107"/>
    <w:rsid w:val="004B27C5"/>
    <w:rsid w:val="004B47E1"/>
    <w:rsid w:val="004B4AB6"/>
    <w:rsid w:val="004B5495"/>
    <w:rsid w:val="004B5A3F"/>
    <w:rsid w:val="004B5BFE"/>
    <w:rsid w:val="004B6053"/>
    <w:rsid w:val="004B6542"/>
    <w:rsid w:val="004B6621"/>
    <w:rsid w:val="004C0608"/>
    <w:rsid w:val="004C0FA4"/>
    <w:rsid w:val="004C1BED"/>
    <w:rsid w:val="004C1CF1"/>
    <w:rsid w:val="004C22AB"/>
    <w:rsid w:val="004C261C"/>
    <w:rsid w:val="004C339D"/>
    <w:rsid w:val="004C4100"/>
    <w:rsid w:val="004C4974"/>
    <w:rsid w:val="004C5AA9"/>
    <w:rsid w:val="004C5E72"/>
    <w:rsid w:val="004C742E"/>
    <w:rsid w:val="004C7586"/>
    <w:rsid w:val="004C7B26"/>
    <w:rsid w:val="004D06B3"/>
    <w:rsid w:val="004D0AEE"/>
    <w:rsid w:val="004D189C"/>
    <w:rsid w:val="004D1EEE"/>
    <w:rsid w:val="004D2A39"/>
    <w:rsid w:val="004D2E49"/>
    <w:rsid w:val="004D3555"/>
    <w:rsid w:val="004D52FA"/>
    <w:rsid w:val="004D5B1E"/>
    <w:rsid w:val="004D7EDA"/>
    <w:rsid w:val="004E018E"/>
    <w:rsid w:val="004E01AF"/>
    <w:rsid w:val="004E0332"/>
    <w:rsid w:val="004E054F"/>
    <w:rsid w:val="004E0FB1"/>
    <w:rsid w:val="004E1400"/>
    <w:rsid w:val="004E1631"/>
    <w:rsid w:val="004E1760"/>
    <w:rsid w:val="004E17C0"/>
    <w:rsid w:val="004E2B8D"/>
    <w:rsid w:val="004E3573"/>
    <w:rsid w:val="004E36D6"/>
    <w:rsid w:val="004E395E"/>
    <w:rsid w:val="004E4EE6"/>
    <w:rsid w:val="004E50DE"/>
    <w:rsid w:val="004E5407"/>
    <w:rsid w:val="004E6035"/>
    <w:rsid w:val="004E75DE"/>
    <w:rsid w:val="004E79AF"/>
    <w:rsid w:val="004E7A17"/>
    <w:rsid w:val="004E7D29"/>
    <w:rsid w:val="004E7E8E"/>
    <w:rsid w:val="004F04C3"/>
    <w:rsid w:val="004F206D"/>
    <w:rsid w:val="004F34D1"/>
    <w:rsid w:val="004F4AA0"/>
    <w:rsid w:val="004F4E9B"/>
    <w:rsid w:val="004F5A28"/>
    <w:rsid w:val="004F638C"/>
    <w:rsid w:val="004F6862"/>
    <w:rsid w:val="004F76CF"/>
    <w:rsid w:val="00500B7A"/>
    <w:rsid w:val="00500C0D"/>
    <w:rsid w:val="005010E0"/>
    <w:rsid w:val="00504328"/>
    <w:rsid w:val="005046E3"/>
    <w:rsid w:val="0050489F"/>
    <w:rsid w:val="00504AB9"/>
    <w:rsid w:val="00506AB8"/>
    <w:rsid w:val="00507317"/>
    <w:rsid w:val="005108F5"/>
    <w:rsid w:val="00510B88"/>
    <w:rsid w:val="00510E36"/>
    <w:rsid w:val="005111E3"/>
    <w:rsid w:val="00511A35"/>
    <w:rsid w:val="00511E2B"/>
    <w:rsid w:val="00513A57"/>
    <w:rsid w:val="00513FDF"/>
    <w:rsid w:val="00514D37"/>
    <w:rsid w:val="0051504F"/>
    <w:rsid w:val="00516D5C"/>
    <w:rsid w:val="0051701D"/>
    <w:rsid w:val="005175E4"/>
    <w:rsid w:val="00517674"/>
    <w:rsid w:val="00517E43"/>
    <w:rsid w:val="00517EAF"/>
    <w:rsid w:val="005204D4"/>
    <w:rsid w:val="00520F91"/>
    <w:rsid w:val="005210E4"/>
    <w:rsid w:val="00521DB0"/>
    <w:rsid w:val="00522A46"/>
    <w:rsid w:val="00522BF1"/>
    <w:rsid w:val="00523884"/>
    <w:rsid w:val="005238E0"/>
    <w:rsid w:val="00523EE6"/>
    <w:rsid w:val="005244E2"/>
    <w:rsid w:val="005248B1"/>
    <w:rsid w:val="0052490D"/>
    <w:rsid w:val="00524E0C"/>
    <w:rsid w:val="005262CD"/>
    <w:rsid w:val="00526383"/>
    <w:rsid w:val="00526478"/>
    <w:rsid w:val="005278C6"/>
    <w:rsid w:val="005278E4"/>
    <w:rsid w:val="005305E1"/>
    <w:rsid w:val="005312AD"/>
    <w:rsid w:val="00531479"/>
    <w:rsid w:val="00531BB1"/>
    <w:rsid w:val="00531D3C"/>
    <w:rsid w:val="00533322"/>
    <w:rsid w:val="0053588C"/>
    <w:rsid w:val="00536101"/>
    <w:rsid w:val="00537A1D"/>
    <w:rsid w:val="00540395"/>
    <w:rsid w:val="00540BF8"/>
    <w:rsid w:val="005410CD"/>
    <w:rsid w:val="005411F3"/>
    <w:rsid w:val="005414B5"/>
    <w:rsid w:val="00541F59"/>
    <w:rsid w:val="005423BD"/>
    <w:rsid w:val="00542424"/>
    <w:rsid w:val="00542645"/>
    <w:rsid w:val="00543E87"/>
    <w:rsid w:val="00543EA3"/>
    <w:rsid w:val="0054435C"/>
    <w:rsid w:val="00544761"/>
    <w:rsid w:val="005447A0"/>
    <w:rsid w:val="00544CC7"/>
    <w:rsid w:val="00545BFF"/>
    <w:rsid w:val="005508F0"/>
    <w:rsid w:val="00550930"/>
    <w:rsid w:val="00552054"/>
    <w:rsid w:val="0055305B"/>
    <w:rsid w:val="0055322B"/>
    <w:rsid w:val="0055333E"/>
    <w:rsid w:val="00553770"/>
    <w:rsid w:val="00555397"/>
    <w:rsid w:val="005555E1"/>
    <w:rsid w:val="00556005"/>
    <w:rsid w:val="00556014"/>
    <w:rsid w:val="0055705A"/>
    <w:rsid w:val="00557213"/>
    <w:rsid w:val="005579A5"/>
    <w:rsid w:val="00560507"/>
    <w:rsid w:val="005609B3"/>
    <w:rsid w:val="00561C79"/>
    <w:rsid w:val="00564B05"/>
    <w:rsid w:val="005663D8"/>
    <w:rsid w:val="00566CAA"/>
    <w:rsid w:val="00567231"/>
    <w:rsid w:val="005676BC"/>
    <w:rsid w:val="00570707"/>
    <w:rsid w:val="00570A16"/>
    <w:rsid w:val="00570BE7"/>
    <w:rsid w:val="00570C04"/>
    <w:rsid w:val="005710B0"/>
    <w:rsid w:val="0057146F"/>
    <w:rsid w:val="005715D8"/>
    <w:rsid w:val="00571883"/>
    <w:rsid w:val="00571D64"/>
    <w:rsid w:val="0057232F"/>
    <w:rsid w:val="0057262B"/>
    <w:rsid w:val="00572874"/>
    <w:rsid w:val="00573522"/>
    <w:rsid w:val="00573EA5"/>
    <w:rsid w:val="00574132"/>
    <w:rsid w:val="005748A3"/>
    <w:rsid w:val="00574EA4"/>
    <w:rsid w:val="00575DB2"/>
    <w:rsid w:val="00575FC2"/>
    <w:rsid w:val="00576647"/>
    <w:rsid w:val="005768C6"/>
    <w:rsid w:val="00576A67"/>
    <w:rsid w:val="00576DAE"/>
    <w:rsid w:val="005770DF"/>
    <w:rsid w:val="0057731A"/>
    <w:rsid w:val="005803D2"/>
    <w:rsid w:val="00580D5D"/>
    <w:rsid w:val="00581E3F"/>
    <w:rsid w:val="0058220B"/>
    <w:rsid w:val="0058266D"/>
    <w:rsid w:val="0058278E"/>
    <w:rsid w:val="005829AA"/>
    <w:rsid w:val="0058382A"/>
    <w:rsid w:val="00583BE9"/>
    <w:rsid w:val="00583FA5"/>
    <w:rsid w:val="005843B2"/>
    <w:rsid w:val="00584435"/>
    <w:rsid w:val="00584638"/>
    <w:rsid w:val="005848D5"/>
    <w:rsid w:val="00584ACA"/>
    <w:rsid w:val="005851AA"/>
    <w:rsid w:val="005852C5"/>
    <w:rsid w:val="00585933"/>
    <w:rsid w:val="00586725"/>
    <w:rsid w:val="005867AB"/>
    <w:rsid w:val="00586842"/>
    <w:rsid w:val="00586EB4"/>
    <w:rsid w:val="00587335"/>
    <w:rsid w:val="005879A0"/>
    <w:rsid w:val="00587D94"/>
    <w:rsid w:val="00587EC0"/>
    <w:rsid w:val="00590C4C"/>
    <w:rsid w:val="005917FB"/>
    <w:rsid w:val="005918F5"/>
    <w:rsid w:val="00591DA0"/>
    <w:rsid w:val="0059371E"/>
    <w:rsid w:val="00593742"/>
    <w:rsid w:val="00593D5A"/>
    <w:rsid w:val="00594C03"/>
    <w:rsid w:val="00595BEB"/>
    <w:rsid w:val="00595FD3"/>
    <w:rsid w:val="00596254"/>
    <w:rsid w:val="00596313"/>
    <w:rsid w:val="005963CD"/>
    <w:rsid w:val="00596FAC"/>
    <w:rsid w:val="00597311"/>
    <w:rsid w:val="005A0E07"/>
    <w:rsid w:val="005A0EAB"/>
    <w:rsid w:val="005A18F0"/>
    <w:rsid w:val="005A1EE4"/>
    <w:rsid w:val="005A23BE"/>
    <w:rsid w:val="005A294F"/>
    <w:rsid w:val="005A3D38"/>
    <w:rsid w:val="005A606B"/>
    <w:rsid w:val="005A60D8"/>
    <w:rsid w:val="005A67D7"/>
    <w:rsid w:val="005A7686"/>
    <w:rsid w:val="005A7FE9"/>
    <w:rsid w:val="005B0432"/>
    <w:rsid w:val="005B0596"/>
    <w:rsid w:val="005B0FF1"/>
    <w:rsid w:val="005B1CDD"/>
    <w:rsid w:val="005B2797"/>
    <w:rsid w:val="005B347C"/>
    <w:rsid w:val="005B376A"/>
    <w:rsid w:val="005B5780"/>
    <w:rsid w:val="005B58F2"/>
    <w:rsid w:val="005B617D"/>
    <w:rsid w:val="005B7D71"/>
    <w:rsid w:val="005C0560"/>
    <w:rsid w:val="005C0B9A"/>
    <w:rsid w:val="005C178D"/>
    <w:rsid w:val="005C3648"/>
    <w:rsid w:val="005C3894"/>
    <w:rsid w:val="005C411A"/>
    <w:rsid w:val="005C4442"/>
    <w:rsid w:val="005C4584"/>
    <w:rsid w:val="005C4685"/>
    <w:rsid w:val="005C61B1"/>
    <w:rsid w:val="005C6600"/>
    <w:rsid w:val="005C68DA"/>
    <w:rsid w:val="005D0125"/>
    <w:rsid w:val="005D08D1"/>
    <w:rsid w:val="005D0A49"/>
    <w:rsid w:val="005D0B4F"/>
    <w:rsid w:val="005D0C96"/>
    <w:rsid w:val="005D16C9"/>
    <w:rsid w:val="005D1886"/>
    <w:rsid w:val="005D1C57"/>
    <w:rsid w:val="005D207D"/>
    <w:rsid w:val="005D237A"/>
    <w:rsid w:val="005D27FE"/>
    <w:rsid w:val="005D3E91"/>
    <w:rsid w:val="005D57CC"/>
    <w:rsid w:val="005D6721"/>
    <w:rsid w:val="005D727F"/>
    <w:rsid w:val="005D72E5"/>
    <w:rsid w:val="005D7A77"/>
    <w:rsid w:val="005E0730"/>
    <w:rsid w:val="005E0B54"/>
    <w:rsid w:val="005E0CB0"/>
    <w:rsid w:val="005E0F4F"/>
    <w:rsid w:val="005E10B8"/>
    <w:rsid w:val="005E1B7B"/>
    <w:rsid w:val="005E2643"/>
    <w:rsid w:val="005E29D0"/>
    <w:rsid w:val="005E3004"/>
    <w:rsid w:val="005E31E0"/>
    <w:rsid w:val="005E3896"/>
    <w:rsid w:val="005E3BB3"/>
    <w:rsid w:val="005E4831"/>
    <w:rsid w:val="005E4858"/>
    <w:rsid w:val="005E4889"/>
    <w:rsid w:val="005E48FB"/>
    <w:rsid w:val="005E499C"/>
    <w:rsid w:val="005E4F14"/>
    <w:rsid w:val="005E5018"/>
    <w:rsid w:val="005E570F"/>
    <w:rsid w:val="005E5FC1"/>
    <w:rsid w:val="005E615D"/>
    <w:rsid w:val="005E739B"/>
    <w:rsid w:val="005F0F9D"/>
    <w:rsid w:val="005F1824"/>
    <w:rsid w:val="005F19A1"/>
    <w:rsid w:val="005F237E"/>
    <w:rsid w:val="005F298C"/>
    <w:rsid w:val="005F29E3"/>
    <w:rsid w:val="005F3687"/>
    <w:rsid w:val="005F4470"/>
    <w:rsid w:val="005F5593"/>
    <w:rsid w:val="005F5EF8"/>
    <w:rsid w:val="005F6FD0"/>
    <w:rsid w:val="005F7341"/>
    <w:rsid w:val="005F74B4"/>
    <w:rsid w:val="006004DA"/>
    <w:rsid w:val="00600721"/>
    <w:rsid w:val="00600CF2"/>
    <w:rsid w:val="006011AD"/>
    <w:rsid w:val="006018BA"/>
    <w:rsid w:val="00601CC3"/>
    <w:rsid w:val="00602013"/>
    <w:rsid w:val="0060386E"/>
    <w:rsid w:val="0060392D"/>
    <w:rsid w:val="00604191"/>
    <w:rsid w:val="006067B9"/>
    <w:rsid w:val="0061073A"/>
    <w:rsid w:val="0061113A"/>
    <w:rsid w:val="00611822"/>
    <w:rsid w:val="00611F68"/>
    <w:rsid w:val="0061299B"/>
    <w:rsid w:val="00612E90"/>
    <w:rsid w:val="006141E2"/>
    <w:rsid w:val="00614952"/>
    <w:rsid w:val="00615435"/>
    <w:rsid w:val="00616CE3"/>
    <w:rsid w:val="00617535"/>
    <w:rsid w:val="0061775D"/>
    <w:rsid w:val="00617F61"/>
    <w:rsid w:val="00620D30"/>
    <w:rsid w:val="006211B2"/>
    <w:rsid w:val="00621448"/>
    <w:rsid w:val="00623292"/>
    <w:rsid w:val="006232E3"/>
    <w:rsid w:val="00624D18"/>
    <w:rsid w:val="0062540C"/>
    <w:rsid w:val="00625994"/>
    <w:rsid w:val="00625C45"/>
    <w:rsid w:val="00625C89"/>
    <w:rsid w:val="00627BF4"/>
    <w:rsid w:val="00630D6B"/>
    <w:rsid w:val="0063155A"/>
    <w:rsid w:val="00631F84"/>
    <w:rsid w:val="00632A17"/>
    <w:rsid w:val="00633FFA"/>
    <w:rsid w:val="00634468"/>
    <w:rsid w:val="00634AC4"/>
    <w:rsid w:val="00637E44"/>
    <w:rsid w:val="00640583"/>
    <w:rsid w:val="00640FA3"/>
    <w:rsid w:val="0064141B"/>
    <w:rsid w:val="00642979"/>
    <w:rsid w:val="00644219"/>
    <w:rsid w:val="00645599"/>
    <w:rsid w:val="0064584D"/>
    <w:rsid w:val="00645AD3"/>
    <w:rsid w:val="00646442"/>
    <w:rsid w:val="00646A4A"/>
    <w:rsid w:val="006478F2"/>
    <w:rsid w:val="006500D9"/>
    <w:rsid w:val="00650A33"/>
    <w:rsid w:val="00650D2E"/>
    <w:rsid w:val="00652FAF"/>
    <w:rsid w:val="00653203"/>
    <w:rsid w:val="0065389A"/>
    <w:rsid w:val="00653B35"/>
    <w:rsid w:val="00653E95"/>
    <w:rsid w:val="006540C6"/>
    <w:rsid w:val="006544FD"/>
    <w:rsid w:val="00654600"/>
    <w:rsid w:val="00654B0F"/>
    <w:rsid w:val="00654D98"/>
    <w:rsid w:val="006553C1"/>
    <w:rsid w:val="00656E8D"/>
    <w:rsid w:val="00657157"/>
    <w:rsid w:val="006573EC"/>
    <w:rsid w:val="006575B9"/>
    <w:rsid w:val="00660872"/>
    <w:rsid w:val="00660955"/>
    <w:rsid w:val="00660B5C"/>
    <w:rsid w:val="00661DA6"/>
    <w:rsid w:val="00662B40"/>
    <w:rsid w:val="00663641"/>
    <w:rsid w:val="00663A42"/>
    <w:rsid w:val="006646AB"/>
    <w:rsid w:val="006651BF"/>
    <w:rsid w:val="0066520A"/>
    <w:rsid w:val="006664FE"/>
    <w:rsid w:val="00666626"/>
    <w:rsid w:val="00666627"/>
    <w:rsid w:val="00667364"/>
    <w:rsid w:val="00667547"/>
    <w:rsid w:val="0066790A"/>
    <w:rsid w:val="00667E56"/>
    <w:rsid w:val="00667F39"/>
    <w:rsid w:val="006708E2"/>
    <w:rsid w:val="006724C8"/>
    <w:rsid w:val="00672849"/>
    <w:rsid w:val="0067321F"/>
    <w:rsid w:val="00673887"/>
    <w:rsid w:val="00675C8E"/>
    <w:rsid w:val="00675EFC"/>
    <w:rsid w:val="00676568"/>
    <w:rsid w:val="006769BA"/>
    <w:rsid w:val="00677652"/>
    <w:rsid w:val="00680976"/>
    <w:rsid w:val="00681E5F"/>
    <w:rsid w:val="006821A9"/>
    <w:rsid w:val="006825CC"/>
    <w:rsid w:val="00682677"/>
    <w:rsid w:val="00682AFF"/>
    <w:rsid w:val="00682EAE"/>
    <w:rsid w:val="00682F78"/>
    <w:rsid w:val="00683BA2"/>
    <w:rsid w:val="00684095"/>
    <w:rsid w:val="00684864"/>
    <w:rsid w:val="00684C01"/>
    <w:rsid w:val="0068619F"/>
    <w:rsid w:val="00686878"/>
    <w:rsid w:val="00687377"/>
    <w:rsid w:val="0068794C"/>
    <w:rsid w:val="00687C12"/>
    <w:rsid w:val="00687C57"/>
    <w:rsid w:val="00687E04"/>
    <w:rsid w:val="00690091"/>
    <w:rsid w:val="00690894"/>
    <w:rsid w:val="00690C67"/>
    <w:rsid w:val="00690F04"/>
    <w:rsid w:val="00691581"/>
    <w:rsid w:val="00691A05"/>
    <w:rsid w:val="00691AEF"/>
    <w:rsid w:val="00692EBB"/>
    <w:rsid w:val="0069317E"/>
    <w:rsid w:val="00693A4D"/>
    <w:rsid w:val="00694971"/>
    <w:rsid w:val="00694A5B"/>
    <w:rsid w:val="00694F89"/>
    <w:rsid w:val="00695DC8"/>
    <w:rsid w:val="00696D7C"/>
    <w:rsid w:val="00697799"/>
    <w:rsid w:val="00697DB4"/>
    <w:rsid w:val="006A03BF"/>
    <w:rsid w:val="006A06DC"/>
    <w:rsid w:val="006A1260"/>
    <w:rsid w:val="006A12D8"/>
    <w:rsid w:val="006A1461"/>
    <w:rsid w:val="006A1A5E"/>
    <w:rsid w:val="006A1D62"/>
    <w:rsid w:val="006A205A"/>
    <w:rsid w:val="006A2622"/>
    <w:rsid w:val="006A2C1A"/>
    <w:rsid w:val="006A2CA5"/>
    <w:rsid w:val="006A34C0"/>
    <w:rsid w:val="006A5015"/>
    <w:rsid w:val="006A5B1C"/>
    <w:rsid w:val="006A5C47"/>
    <w:rsid w:val="006A5DDF"/>
    <w:rsid w:val="006A61E4"/>
    <w:rsid w:val="006A75AD"/>
    <w:rsid w:val="006B0716"/>
    <w:rsid w:val="006B09C2"/>
    <w:rsid w:val="006B0AC8"/>
    <w:rsid w:val="006B0CBD"/>
    <w:rsid w:val="006B1A15"/>
    <w:rsid w:val="006B25BB"/>
    <w:rsid w:val="006B4B3A"/>
    <w:rsid w:val="006B4B77"/>
    <w:rsid w:val="006B5090"/>
    <w:rsid w:val="006B5550"/>
    <w:rsid w:val="006B59CB"/>
    <w:rsid w:val="006B6299"/>
    <w:rsid w:val="006B6BF7"/>
    <w:rsid w:val="006B7004"/>
    <w:rsid w:val="006B7832"/>
    <w:rsid w:val="006B7E09"/>
    <w:rsid w:val="006C0EC2"/>
    <w:rsid w:val="006C16D7"/>
    <w:rsid w:val="006C19C8"/>
    <w:rsid w:val="006C1B5A"/>
    <w:rsid w:val="006C1D40"/>
    <w:rsid w:val="006C2D06"/>
    <w:rsid w:val="006C3788"/>
    <w:rsid w:val="006C3DEE"/>
    <w:rsid w:val="006C4166"/>
    <w:rsid w:val="006C4F7D"/>
    <w:rsid w:val="006C4FC9"/>
    <w:rsid w:val="006C55D5"/>
    <w:rsid w:val="006C7E4A"/>
    <w:rsid w:val="006D0785"/>
    <w:rsid w:val="006D0BA9"/>
    <w:rsid w:val="006D1417"/>
    <w:rsid w:val="006D22DD"/>
    <w:rsid w:val="006D2521"/>
    <w:rsid w:val="006D2E68"/>
    <w:rsid w:val="006D2FB1"/>
    <w:rsid w:val="006D34A8"/>
    <w:rsid w:val="006D4E84"/>
    <w:rsid w:val="006D4EA5"/>
    <w:rsid w:val="006D6185"/>
    <w:rsid w:val="006D6E12"/>
    <w:rsid w:val="006D7604"/>
    <w:rsid w:val="006D7DCA"/>
    <w:rsid w:val="006E08A5"/>
    <w:rsid w:val="006E109F"/>
    <w:rsid w:val="006E1A33"/>
    <w:rsid w:val="006E200D"/>
    <w:rsid w:val="006E28C3"/>
    <w:rsid w:val="006E2CC3"/>
    <w:rsid w:val="006E2D8F"/>
    <w:rsid w:val="006E304E"/>
    <w:rsid w:val="006E4336"/>
    <w:rsid w:val="006E4404"/>
    <w:rsid w:val="006E6BAD"/>
    <w:rsid w:val="006E7039"/>
    <w:rsid w:val="006F03A1"/>
    <w:rsid w:val="006F06F5"/>
    <w:rsid w:val="006F122A"/>
    <w:rsid w:val="006F18CF"/>
    <w:rsid w:val="006F23E2"/>
    <w:rsid w:val="006F34A7"/>
    <w:rsid w:val="006F4AD1"/>
    <w:rsid w:val="006F60C8"/>
    <w:rsid w:val="006F6219"/>
    <w:rsid w:val="006F75BC"/>
    <w:rsid w:val="006F7CC2"/>
    <w:rsid w:val="0070088F"/>
    <w:rsid w:val="00700B42"/>
    <w:rsid w:val="0070109E"/>
    <w:rsid w:val="007010FE"/>
    <w:rsid w:val="0070111E"/>
    <w:rsid w:val="007025FE"/>
    <w:rsid w:val="00702716"/>
    <w:rsid w:val="00703403"/>
    <w:rsid w:val="007038F2"/>
    <w:rsid w:val="00703936"/>
    <w:rsid w:val="00703AD4"/>
    <w:rsid w:val="00704B16"/>
    <w:rsid w:val="00705016"/>
    <w:rsid w:val="00705322"/>
    <w:rsid w:val="00705EF9"/>
    <w:rsid w:val="007069EF"/>
    <w:rsid w:val="007070FA"/>
    <w:rsid w:val="007103E2"/>
    <w:rsid w:val="00710ACD"/>
    <w:rsid w:val="00710BD2"/>
    <w:rsid w:val="00711B90"/>
    <w:rsid w:val="00711DF8"/>
    <w:rsid w:val="00712CC7"/>
    <w:rsid w:val="00713262"/>
    <w:rsid w:val="00713E9E"/>
    <w:rsid w:val="00714322"/>
    <w:rsid w:val="00714600"/>
    <w:rsid w:val="00714B2D"/>
    <w:rsid w:val="00714BC4"/>
    <w:rsid w:val="00715BA5"/>
    <w:rsid w:val="00715ED9"/>
    <w:rsid w:val="00715FC1"/>
    <w:rsid w:val="00715FD3"/>
    <w:rsid w:val="0071681E"/>
    <w:rsid w:val="00720F25"/>
    <w:rsid w:val="00722647"/>
    <w:rsid w:val="00722C1B"/>
    <w:rsid w:val="00722C3C"/>
    <w:rsid w:val="00723382"/>
    <w:rsid w:val="007233FF"/>
    <w:rsid w:val="00723A98"/>
    <w:rsid w:val="00723FA0"/>
    <w:rsid w:val="00724A56"/>
    <w:rsid w:val="00724BEC"/>
    <w:rsid w:val="0072585B"/>
    <w:rsid w:val="007258A0"/>
    <w:rsid w:val="0072656B"/>
    <w:rsid w:val="0072663A"/>
    <w:rsid w:val="007303F5"/>
    <w:rsid w:val="00731318"/>
    <w:rsid w:val="007329E4"/>
    <w:rsid w:val="00733086"/>
    <w:rsid w:val="0073330F"/>
    <w:rsid w:val="0073406C"/>
    <w:rsid w:val="00734138"/>
    <w:rsid w:val="007351E5"/>
    <w:rsid w:val="00735321"/>
    <w:rsid w:val="0073546A"/>
    <w:rsid w:val="00736749"/>
    <w:rsid w:val="007367F8"/>
    <w:rsid w:val="00737FCF"/>
    <w:rsid w:val="00740FC8"/>
    <w:rsid w:val="0074132D"/>
    <w:rsid w:val="00741536"/>
    <w:rsid w:val="00741DC3"/>
    <w:rsid w:val="0074235B"/>
    <w:rsid w:val="00742420"/>
    <w:rsid w:val="00742962"/>
    <w:rsid w:val="00742D48"/>
    <w:rsid w:val="00743298"/>
    <w:rsid w:val="00743382"/>
    <w:rsid w:val="007433E2"/>
    <w:rsid w:val="0074360A"/>
    <w:rsid w:val="007436C4"/>
    <w:rsid w:val="007437B9"/>
    <w:rsid w:val="00743FFA"/>
    <w:rsid w:val="00744030"/>
    <w:rsid w:val="00744119"/>
    <w:rsid w:val="00744AD5"/>
    <w:rsid w:val="00745DC8"/>
    <w:rsid w:val="00745ED9"/>
    <w:rsid w:val="00750814"/>
    <w:rsid w:val="00751260"/>
    <w:rsid w:val="007512F8"/>
    <w:rsid w:val="0075198F"/>
    <w:rsid w:val="00751B40"/>
    <w:rsid w:val="00751C2C"/>
    <w:rsid w:val="00751E80"/>
    <w:rsid w:val="00752272"/>
    <w:rsid w:val="00752404"/>
    <w:rsid w:val="007534AC"/>
    <w:rsid w:val="0075388E"/>
    <w:rsid w:val="0075507A"/>
    <w:rsid w:val="00756017"/>
    <w:rsid w:val="007564A8"/>
    <w:rsid w:val="007565E3"/>
    <w:rsid w:val="00757821"/>
    <w:rsid w:val="0076043E"/>
    <w:rsid w:val="00760CCF"/>
    <w:rsid w:val="0076165B"/>
    <w:rsid w:val="007622DA"/>
    <w:rsid w:val="00762686"/>
    <w:rsid w:val="007626E9"/>
    <w:rsid w:val="00762CB4"/>
    <w:rsid w:val="00763031"/>
    <w:rsid w:val="007633D5"/>
    <w:rsid w:val="00764432"/>
    <w:rsid w:val="00764C8D"/>
    <w:rsid w:val="0076794F"/>
    <w:rsid w:val="007700E0"/>
    <w:rsid w:val="0077039F"/>
    <w:rsid w:val="0077048F"/>
    <w:rsid w:val="00771339"/>
    <w:rsid w:val="00772E6F"/>
    <w:rsid w:val="00774B5D"/>
    <w:rsid w:val="00774D4B"/>
    <w:rsid w:val="007752A4"/>
    <w:rsid w:val="007753BA"/>
    <w:rsid w:val="00775599"/>
    <w:rsid w:val="0077599B"/>
    <w:rsid w:val="0077791D"/>
    <w:rsid w:val="007803BD"/>
    <w:rsid w:val="007806E1"/>
    <w:rsid w:val="0078071F"/>
    <w:rsid w:val="00780C95"/>
    <w:rsid w:val="00781299"/>
    <w:rsid w:val="007813BA"/>
    <w:rsid w:val="00781F9C"/>
    <w:rsid w:val="00782419"/>
    <w:rsid w:val="0078267C"/>
    <w:rsid w:val="00783204"/>
    <w:rsid w:val="00784056"/>
    <w:rsid w:val="00784446"/>
    <w:rsid w:val="00784C49"/>
    <w:rsid w:val="00786DE1"/>
    <w:rsid w:val="00787753"/>
    <w:rsid w:val="00790560"/>
    <w:rsid w:val="007911E0"/>
    <w:rsid w:val="007918C6"/>
    <w:rsid w:val="00791E87"/>
    <w:rsid w:val="0079219D"/>
    <w:rsid w:val="0079336D"/>
    <w:rsid w:val="0079344E"/>
    <w:rsid w:val="00793517"/>
    <w:rsid w:val="007949E4"/>
    <w:rsid w:val="00794A2B"/>
    <w:rsid w:val="00794D51"/>
    <w:rsid w:val="00795118"/>
    <w:rsid w:val="0079572B"/>
    <w:rsid w:val="007965BF"/>
    <w:rsid w:val="00796761"/>
    <w:rsid w:val="00796B7C"/>
    <w:rsid w:val="00796EBB"/>
    <w:rsid w:val="00797488"/>
    <w:rsid w:val="007A027B"/>
    <w:rsid w:val="007A0CD1"/>
    <w:rsid w:val="007A160E"/>
    <w:rsid w:val="007A2114"/>
    <w:rsid w:val="007A48D6"/>
    <w:rsid w:val="007A4C37"/>
    <w:rsid w:val="007A5403"/>
    <w:rsid w:val="007A5CDC"/>
    <w:rsid w:val="007A6217"/>
    <w:rsid w:val="007A6977"/>
    <w:rsid w:val="007A7532"/>
    <w:rsid w:val="007A764D"/>
    <w:rsid w:val="007A7A94"/>
    <w:rsid w:val="007B0201"/>
    <w:rsid w:val="007B032F"/>
    <w:rsid w:val="007B0A51"/>
    <w:rsid w:val="007B18F6"/>
    <w:rsid w:val="007B1BB0"/>
    <w:rsid w:val="007B1BFC"/>
    <w:rsid w:val="007B1C86"/>
    <w:rsid w:val="007B204B"/>
    <w:rsid w:val="007B21DE"/>
    <w:rsid w:val="007B3435"/>
    <w:rsid w:val="007B365A"/>
    <w:rsid w:val="007B43A3"/>
    <w:rsid w:val="007B6951"/>
    <w:rsid w:val="007B6B2E"/>
    <w:rsid w:val="007B6D17"/>
    <w:rsid w:val="007B7284"/>
    <w:rsid w:val="007B73C5"/>
    <w:rsid w:val="007B769F"/>
    <w:rsid w:val="007C0B91"/>
    <w:rsid w:val="007C13A3"/>
    <w:rsid w:val="007C1439"/>
    <w:rsid w:val="007C14BF"/>
    <w:rsid w:val="007C1C36"/>
    <w:rsid w:val="007C2046"/>
    <w:rsid w:val="007C25B5"/>
    <w:rsid w:val="007C4A69"/>
    <w:rsid w:val="007C4DF4"/>
    <w:rsid w:val="007C5478"/>
    <w:rsid w:val="007C570F"/>
    <w:rsid w:val="007C5918"/>
    <w:rsid w:val="007C60B0"/>
    <w:rsid w:val="007C7051"/>
    <w:rsid w:val="007C74CF"/>
    <w:rsid w:val="007D0E0E"/>
    <w:rsid w:val="007D1323"/>
    <w:rsid w:val="007D32A8"/>
    <w:rsid w:val="007D37B1"/>
    <w:rsid w:val="007D3DAF"/>
    <w:rsid w:val="007D4279"/>
    <w:rsid w:val="007D4762"/>
    <w:rsid w:val="007D540B"/>
    <w:rsid w:val="007D5B6D"/>
    <w:rsid w:val="007D6EB6"/>
    <w:rsid w:val="007D71BA"/>
    <w:rsid w:val="007D7CFA"/>
    <w:rsid w:val="007D7E84"/>
    <w:rsid w:val="007E0AA1"/>
    <w:rsid w:val="007E0ED6"/>
    <w:rsid w:val="007E1305"/>
    <w:rsid w:val="007E1F9F"/>
    <w:rsid w:val="007E2622"/>
    <w:rsid w:val="007E39C5"/>
    <w:rsid w:val="007E3E1B"/>
    <w:rsid w:val="007E4928"/>
    <w:rsid w:val="007E5F93"/>
    <w:rsid w:val="007E67E4"/>
    <w:rsid w:val="007E6954"/>
    <w:rsid w:val="007E6D17"/>
    <w:rsid w:val="007E6FCE"/>
    <w:rsid w:val="007E703E"/>
    <w:rsid w:val="007E7092"/>
    <w:rsid w:val="007E7ACA"/>
    <w:rsid w:val="007F06BC"/>
    <w:rsid w:val="007F0BD5"/>
    <w:rsid w:val="007F1444"/>
    <w:rsid w:val="007F1CA6"/>
    <w:rsid w:val="007F248A"/>
    <w:rsid w:val="007F5E4A"/>
    <w:rsid w:val="007F6AF0"/>
    <w:rsid w:val="007F7CD6"/>
    <w:rsid w:val="0080015A"/>
    <w:rsid w:val="0080131B"/>
    <w:rsid w:val="00801573"/>
    <w:rsid w:val="00802B35"/>
    <w:rsid w:val="00802BD5"/>
    <w:rsid w:val="00803862"/>
    <w:rsid w:val="008051E1"/>
    <w:rsid w:val="008060CD"/>
    <w:rsid w:val="00806A9A"/>
    <w:rsid w:val="008075A4"/>
    <w:rsid w:val="008079E2"/>
    <w:rsid w:val="00811725"/>
    <w:rsid w:val="00811F80"/>
    <w:rsid w:val="00812271"/>
    <w:rsid w:val="00812821"/>
    <w:rsid w:val="00812909"/>
    <w:rsid w:val="00813C8B"/>
    <w:rsid w:val="0081425D"/>
    <w:rsid w:val="008146FC"/>
    <w:rsid w:val="00814A01"/>
    <w:rsid w:val="00814CC3"/>
    <w:rsid w:val="0081554E"/>
    <w:rsid w:val="00816410"/>
    <w:rsid w:val="00816E2E"/>
    <w:rsid w:val="0081757F"/>
    <w:rsid w:val="00817978"/>
    <w:rsid w:val="00817C41"/>
    <w:rsid w:val="008202F3"/>
    <w:rsid w:val="008207DD"/>
    <w:rsid w:val="00820A7A"/>
    <w:rsid w:val="008214C3"/>
    <w:rsid w:val="00821934"/>
    <w:rsid w:val="00821CA1"/>
    <w:rsid w:val="00821FDB"/>
    <w:rsid w:val="00822376"/>
    <w:rsid w:val="00822C41"/>
    <w:rsid w:val="00823E57"/>
    <w:rsid w:val="00823E82"/>
    <w:rsid w:val="00823EDC"/>
    <w:rsid w:val="008242B3"/>
    <w:rsid w:val="00824772"/>
    <w:rsid w:val="00825222"/>
    <w:rsid w:val="008265E1"/>
    <w:rsid w:val="00826B55"/>
    <w:rsid w:val="0082755B"/>
    <w:rsid w:val="00830AC1"/>
    <w:rsid w:val="00830CE9"/>
    <w:rsid w:val="00832534"/>
    <w:rsid w:val="00834398"/>
    <w:rsid w:val="00835490"/>
    <w:rsid w:val="00835C24"/>
    <w:rsid w:val="008364E2"/>
    <w:rsid w:val="00836733"/>
    <w:rsid w:val="00836B9E"/>
    <w:rsid w:val="00837246"/>
    <w:rsid w:val="00840C40"/>
    <w:rsid w:val="008412C2"/>
    <w:rsid w:val="00841E52"/>
    <w:rsid w:val="00841FA8"/>
    <w:rsid w:val="00843AC1"/>
    <w:rsid w:val="00845064"/>
    <w:rsid w:val="00845B0C"/>
    <w:rsid w:val="00846473"/>
    <w:rsid w:val="0084722E"/>
    <w:rsid w:val="00847EA4"/>
    <w:rsid w:val="008508E9"/>
    <w:rsid w:val="00851550"/>
    <w:rsid w:val="00853786"/>
    <w:rsid w:val="00854CE4"/>
    <w:rsid w:val="008553DA"/>
    <w:rsid w:val="00855700"/>
    <w:rsid w:val="008564C7"/>
    <w:rsid w:val="0085695A"/>
    <w:rsid w:val="008574FC"/>
    <w:rsid w:val="0085763A"/>
    <w:rsid w:val="00857915"/>
    <w:rsid w:val="00857D7D"/>
    <w:rsid w:val="00857DB1"/>
    <w:rsid w:val="00861632"/>
    <w:rsid w:val="00863D65"/>
    <w:rsid w:val="00864832"/>
    <w:rsid w:val="008661FD"/>
    <w:rsid w:val="008663EB"/>
    <w:rsid w:val="00866B67"/>
    <w:rsid w:val="00866CB6"/>
    <w:rsid w:val="00867138"/>
    <w:rsid w:val="008673B3"/>
    <w:rsid w:val="008679D0"/>
    <w:rsid w:val="00867F3F"/>
    <w:rsid w:val="008706B3"/>
    <w:rsid w:val="00870E45"/>
    <w:rsid w:val="008717A0"/>
    <w:rsid w:val="00871BD9"/>
    <w:rsid w:val="00872B7E"/>
    <w:rsid w:val="00873FEE"/>
    <w:rsid w:val="00874A46"/>
    <w:rsid w:val="00875E44"/>
    <w:rsid w:val="008766C9"/>
    <w:rsid w:val="00876A0D"/>
    <w:rsid w:val="00877618"/>
    <w:rsid w:val="00877E35"/>
    <w:rsid w:val="00880459"/>
    <w:rsid w:val="00880703"/>
    <w:rsid w:val="008820BE"/>
    <w:rsid w:val="008822A4"/>
    <w:rsid w:val="008831C6"/>
    <w:rsid w:val="00883FB2"/>
    <w:rsid w:val="008858D8"/>
    <w:rsid w:val="00886112"/>
    <w:rsid w:val="0088661D"/>
    <w:rsid w:val="00886F1E"/>
    <w:rsid w:val="0088721E"/>
    <w:rsid w:val="0088723A"/>
    <w:rsid w:val="008877D1"/>
    <w:rsid w:val="00887AB3"/>
    <w:rsid w:val="00890CD0"/>
    <w:rsid w:val="00892155"/>
    <w:rsid w:val="00894254"/>
    <w:rsid w:val="0089480F"/>
    <w:rsid w:val="00896531"/>
    <w:rsid w:val="00896731"/>
    <w:rsid w:val="00896769"/>
    <w:rsid w:val="00896A7E"/>
    <w:rsid w:val="0089752F"/>
    <w:rsid w:val="00897C74"/>
    <w:rsid w:val="008A137A"/>
    <w:rsid w:val="008A13DF"/>
    <w:rsid w:val="008A18D1"/>
    <w:rsid w:val="008A255F"/>
    <w:rsid w:val="008A4A63"/>
    <w:rsid w:val="008A6510"/>
    <w:rsid w:val="008A67BE"/>
    <w:rsid w:val="008A6AEC"/>
    <w:rsid w:val="008A6BD1"/>
    <w:rsid w:val="008B004A"/>
    <w:rsid w:val="008B04F8"/>
    <w:rsid w:val="008B0518"/>
    <w:rsid w:val="008B0A86"/>
    <w:rsid w:val="008B11C6"/>
    <w:rsid w:val="008B2324"/>
    <w:rsid w:val="008B321B"/>
    <w:rsid w:val="008B3DF3"/>
    <w:rsid w:val="008B48B4"/>
    <w:rsid w:val="008B50CB"/>
    <w:rsid w:val="008B56EE"/>
    <w:rsid w:val="008B750B"/>
    <w:rsid w:val="008B7609"/>
    <w:rsid w:val="008C0A7A"/>
    <w:rsid w:val="008C0AA6"/>
    <w:rsid w:val="008C0F4C"/>
    <w:rsid w:val="008C17D1"/>
    <w:rsid w:val="008C3268"/>
    <w:rsid w:val="008C435B"/>
    <w:rsid w:val="008C4791"/>
    <w:rsid w:val="008C4A04"/>
    <w:rsid w:val="008C50EC"/>
    <w:rsid w:val="008C589B"/>
    <w:rsid w:val="008C5D4A"/>
    <w:rsid w:val="008C5ED1"/>
    <w:rsid w:val="008C631C"/>
    <w:rsid w:val="008C6BD3"/>
    <w:rsid w:val="008C716F"/>
    <w:rsid w:val="008C760E"/>
    <w:rsid w:val="008C7DC4"/>
    <w:rsid w:val="008D10EF"/>
    <w:rsid w:val="008D1153"/>
    <w:rsid w:val="008D1860"/>
    <w:rsid w:val="008D2E4D"/>
    <w:rsid w:val="008D2F19"/>
    <w:rsid w:val="008D5368"/>
    <w:rsid w:val="008D597F"/>
    <w:rsid w:val="008D61F4"/>
    <w:rsid w:val="008E078F"/>
    <w:rsid w:val="008E0AF9"/>
    <w:rsid w:val="008E12C8"/>
    <w:rsid w:val="008E1BD9"/>
    <w:rsid w:val="008E1D05"/>
    <w:rsid w:val="008E3568"/>
    <w:rsid w:val="008E37DE"/>
    <w:rsid w:val="008E45E6"/>
    <w:rsid w:val="008E4907"/>
    <w:rsid w:val="008E4EA0"/>
    <w:rsid w:val="008E5374"/>
    <w:rsid w:val="008E5BBA"/>
    <w:rsid w:val="008E6532"/>
    <w:rsid w:val="008E6846"/>
    <w:rsid w:val="008F0744"/>
    <w:rsid w:val="008F114B"/>
    <w:rsid w:val="008F1475"/>
    <w:rsid w:val="008F23F0"/>
    <w:rsid w:val="008F2AFE"/>
    <w:rsid w:val="008F3E08"/>
    <w:rsid w:val="008F4306"/>
    <w:rsid w:val="008F5F66"/>
    <w:rsid w:val="008F6354"/>
    <w:rsid w:val="008F65D6"/>
    <w:rsid w:val="008F6718"/>
    <w:rsid w:val="008F68A1"/>
    <w:rsid w:val="008F70A1"/>
    <w:rsid w:val="008F7913"/>
    <w:rsid w:val="008F7993"/>
    <w:rsid w:val="008F7A0A"/>
    <w:rsid w:val="009017A8"/>
    <w:rsid w:val="009018C3"/>
    <w:rsid w:val="00901EB7"/>
    <w:rsid w:val="0090323C"/>
    <w:rsid w:val="00904A35"/>
    <w:rsid w:val="00904D2D"/>
    <w:rsid w:val="00906010"/>
    <w:rsid w:val="00906E04"/>
    <w:rsid w:val="0090707A"/>
    <w:rsid w:val="00907CF0"/>
    <w:rsid w:val="00910832"/>
    <w:rsid w:val="00911B31"/>
    <w:rsid w:val="00911B9A"/>
    <w:rsid w:val="00912823"/>
    <w:rsid w:val="00913064"/>
    <w:rsid w:val="009135DF"/>
    <w:rsid w:val="00915052"/>
    <w:rsid w:val="00915A70"/>
    <w:rsid w:val="00916A85"/>
    <w:rsid w:val="00920E6A"/>
    <w:rsid w:val="0092154C"/>
    <w:rsid w:val="009229A3"/>
    <w:rsid w:val="00922D10"/>
    <w:rsid w:val="00923481"/>
    <w:rsid w:val="00924141"/>
    <w:rsid w:val="00924752"/>
    <w:rsid w:val="00924E23"/>
    <w:rsid w:val="00925136"/>
    <w:rsid w:val="00925E64"/>
    <w:rsid w:val="00925EFC"/>
    <w:rsid w:val="009263C2"/>
    <w:rsid w:val="009273C7"/>
    <w:rsid w:val="0093034A"/>
    <w:rsid w:val="0093319F"/>
    <w:rsid w:val="00933E33"/>
    <w:rsid w:val="00935E82"/>
    <w:rsid w:val="00935F30"/>
    <w:rsid w:val="00936594"/>
    <w:rsid w:val="00940020"/>
    <w:rsid w:val="00940B92"/>
    <w:rsid w:val="00941F33"/>
    <w:rsid w:val="00942447"/>
    <w:rsid w:val="00943249"/>
    <w:rsid w:val="009436FC"/>
    <w:rsid w:val="00944279"/>
    <w:rsid w:val="00945300"/>
    <w:rsid w:val="00945C60"/>
    <w:rsid w:val="009469EE"/>
    <w:rsid w:val="00947296"/>
    <w:rsid w:val="00950AEC"/>
    <w:rsid w:val="00950C6C"/>
    <w:rsid w:val="00951891"/>
    <w:rsid w:val="00951BF9"/>
    <w:rsid w:val="00951D17"/>
    <w:rsid w:val="00951DD4"/>
    <w:rsid w:val="00951DE1"/>
    <w:rsid w:val="00953338"/>
    <w:rsid w:val="00954445"/>
    <w:rsid w:val="0095517B"/>
    <w:rsid w:val="009554D5"/>
    <w:rsid w:val="00955CB2"/>
    <w:rsid w:val="0095616C"/>
    <w:rsid w:val="00956E2A"/>
    <w:rsid w:val="009578BA"/>
    <w:rsid w:val="00960AFF"/>
    <w:rsid w:val="00961047"/>
    <w:rsid w:val="00961B59"/>
    <w:rsid w:val="009633A2"/>
    <w:rsid w:val="009635D9"/>
    <w:rsid w:val="00964D1C"/>
    <w:rsid w:val="00966AFC"/>
    <w:rsid w:val="009676B0"/>
    <w:rsid w:val="00967799"/>
    <w:rsid w:val="00967970"/>
    <w:rsid w:val="0097099F"/>
    <w:rsid w:val="00970B52"/>
    <w:rsid w:val="00970CA0"/>
    <w:rsid w:val="00970F86"/>
    <w:rsid w:val="00971108"/>
    <w:rsid w:val="00972B00"/>
    <w:rsid w:val="009731D1"/>
    <w:rsid w:val="00973402"/>
    <w:rsid w:val="0097472A"/>
    <w:rsid w:val="0097564E"/>
    <w:rsid w:val="00976429"/>
    <w:rsid w:val="00976862"/>
    <w:rsid w:val="00976F93"/>
    <w:rsid w:val="00977178"/>
    <w:rsid w:val="00980077"/>
    <w:rsid w:val="0098114E"/>
    <w:rsid w:val="0098197C"/>
    <w:rsid w:val="00981D37"/>
    <w:rsid w:val="00981DA2"/>
    <w:rsid w:val="00981E64"/>
    <w:rsid w:val="00982052"/>
    <w:rsid w:val="00983157"/>
    <w:rsid w:val="00983D95"/>
    <w:rsid w:val="00984751"/>
    <w:rsid w:val="00984BEB"/>
    <w:rsid w:val="00986154"/>
    <w:rsid w:val="00986AF0"/>
    <w:rsid w:val="00987BB1"/>
    <w:rsid w:val="00990A3E"/>
    <w:rsid w:val="00990AB0"/>
    <w:rsid w:val="00990BFA"/>
    <w:rsid w:val="00991492"/>
    <w:rsid w:val="00991699"/>
    <w:rsid w:val="009916FF"/>
    <w:rsid w:val="0099198A"/>
    <w:rsid w:val="00992196"/>
    <w:rsid w:val="009925CD"/>
    <w:rsid w:val="00992B4D"/>
    <w:rsid w:val="00993461"/>
    <w:rsid w:val="0099414C"/>
    <w:rsid w:val="00994200"/>
    <w:rsid w:val="00994B15"/>
    <w:rsid w:val="009954E1"/>
    <w:rsid w:val="00995A4A"/>
    <w:rsid w:val="0099642D"/>
    <w:rsid w:val="009966FB"/>
    <w:rsid w:val="00996C62"/>
    <w:rsid w:val="00997480"/>
    <w:rsid w:val="009A117B"/>
    <w:rsid w:val="009A1B14"/>
    <w:rsid w:val="009A2DB2"/>
    <w:rsid w:val="009A2ED2"/>
    <w:rsid w:val="009A3615"/>
    <w:rsid w:val="009A3C3E"/>
    <w:rsid w:val="009A3FDD"/>
    <w:rsid w:val="009A57E4"/>
    <w:rsid w:val="009A6145"/>
    <w:rsid w:val="009A62CA"/>
    <w:rsid w:val="009A6A70"/>
    <w:rsid w:val="009A6F68"/>
    <w:rsid w:val="009A7AB0"/>
    <w:rsid w:val="009A7DD0"/>
    <w:rsid w:val="009A7F6D"/>
    <w:rsid w:val="009B0A18"/>
    <w:rsid w:val="009B0CCB"/>
    <w:rsid w:val="009B1D6A"/>
    <w:rsid w:val="009B2500"/>
    <w:rsid w:val="009B2FF0"/>
    <w:rsid w:val="009B4EC3"/>
    <w:rsid w:val="009B52D0"/>
    <w:rsid w:val="009B5B93"/>
    <w:rsid w:val="009B6195"/>
    <w:rsid w:val="009B7334"/>
    <w:rsid w:val="009B799C"/>
    <w:rsid w:val="009C00AA"/>
    <w:rsid w:val="009C0FDC"/>
    <w:rsid w:val="009C1150"/>
    <w:rsid w:val="009C179D"/>
    <w:rsid w:val="009C3616"/>
    <w:rsid w:val="009C37F4"/>
    <w:rsid w:val="009C50D0"/>
    <w:rsid w:val="009C5218"/>
    <w:rsid w:val="009C5528"/>
    <w:rsid w:val="009C5744"/>
    <w:rsid w:val="009C5861"/>
    <w:rsid w:val="009C7510"/>
    <w:rsid w:val="009C7765"/>
    <w:rsid w:val="009C7910"/>
    <w:rsid w:val="009C7B70"/>
    <w:rsid w:val="009D1A3D"/>
    <w:rsid w:val="009D1A63"/>
    <w:rsid w:val="009D1C61"/>
    <w:rsid w:val="009D2251"/>
    <w:rsid w:val="009D336F"/>
    <w:rsid w:val="009D39CE"/>
    <w:rsid w:val="009D3BA1"/>
    <w:rsid w:val="009D4777"/>
    <w:rsid w:val="009D4C84"/>
    <w:rsid w:val="009D4E2E"/>
    <w:rsid w:val="009D52BD"/>
    <w:rsid w:val="009D5A77"/>
    <w:rsid w:val="009E0453"/>
    <w:rsid w:val="009E07C6"/>
    <w:rsid w:val="009E0A43"/>
    <w:rsid w:val="009E0C84"/>
    <w:rsid w:val="009E279E"/>
    <w:rsid w:val="009E2BAD"/>
    <w:rsid w:val="009E403D"/>
    <w:rsid w:val="009E4069"/>
    <w:rsid w:val="009E44D5"/>
    <w:rsid w:val="009E560E"/>
    <w:rsid w:val="009E66C1"/>
    <w:rsid w:val="009E6B4D"/>
    <w:rsid w:val="009E7D52"/>
    <w:rsid w:val="009F0D89"/>
    <w:rsid w:val="009F1B89"/>
    <w:rsid w:val="009F1EAB"/>
    <w:rsid w:val="009F254A"/>
    <w:rsid w:val="009F30BB"/>
    <w:rsid w:val="009F3153"/>
    <w:rsid w:val="009F39F3"/>
    <w:rsid w:val="009F51C8"/>
    <w:rsid w:val="009F599E"/>
    <w:rsid w:val="009F6571"/>
    <w:rsid w:val="009F798A"/>
    <w:rsid w:val="009F7B7C"/>
    <w:rsid w:val="00A00137"/>
    <w:rsid w:val="00A00B74"/>
    <w:rsid w:val="00A00B96"/>
    <w:rsid w:val="00A012B8"/>
    <w:rsid w:val="00A0226B"/>
    <w:rsid w:val="00A05822"/>
    <w:rsid w:val="00A06BB3"/>
    <w:rsid w:val="00A07699"/>
    <w:rsid w:val="00A109A5"/>
    <w:rsid w:val="00A10B9D"/>
    <w:rsid w:val="00A10ED9"/>
    <w:rsid w:val="00A10FE6"/>
    <w:rsid w:val="00A11F96"/>
    <w:rsid w:val="00A121A5"/>
    <w:rsid w:val="00A12675"/>
    <w:rsid w:val="00A13144"/>
    <w:rsid w:val="00A13184"/>
    <w:rsid w:val="00A13759"/>
    <w:rsid w:val="00A14335"/>
    <w:rsid w:val="00A14BF1"/>
    <w:rsid w:val="00A15014"/>
    <w:rsid w:val="00A165C1"/>
    <w:rsid w:val="00A16A44"/>
    <w:rsid w:val="00A16CDF"/>
    <w:rsid w:val="00A2113A"/>
    <w:rsid w:val="00A215A4"/>
    <w:rsid w:val="00A21A69"/>
    <w:rsid w:val="00A23DAE"/>
    <w:rsid w:val="00A2738B"/>
    <w:rsid w:val="00A275C3"/>
    <w:rsid w:val="00A27F6B"/>
    <w:rsid w:val="00A31043"/>
    <w:rsid w:val="00A318CF"/>
    <w:rsid w:val="00A31AFC"/>
    <w:rsid w:val="00A31BDC"/>
    <w:rsid w:val="00A32683"/>
    <w:rsid w:val="00A3351A"/>
    <w:rsid w:val="00A34877"/>
    <w:rsid w:val="00A35D43"/>
    <w:rsid w:val="00A35FB9"/>
    <w:rsid w:val="00A36183"/>
    <w:rsid w:val="00A36322"/>
    <w:rsid w:val="00A36CC9"/>
    <w:rsid w:val="00A3734F"/>
    <w:rsid w:val="00A3762D"/>
    <w:rsid w:val="00A379C9"/>
    <w:rsid w:val="00A37AB4"/>
    <w:rsid w:val="00A37C76"/>
    <w:rsid w:val="00A37EB2"/>
    <w:rsid w:val="00A402AB"/>
    <w:rsid w:val="00A40707"/>
    <w:rsid w:val="00A40D48"/>
    <w:rsid w:val="00A40FBC"/>
    <w:rsid w:val="00A412E9"/>
    <w:rsid w:val="00A41D8C"/>
    <w:rsid w:val="00A4228D"/>
    <w:rsid w:val="00A44092"/>
    <w:rsid w:val="00A45B70"/>
    <w:rsid w:val="00A47350"/>
    <w:rsid w:val="00A503AD"/>
    <w:rsid w:val="00A50E3B"/>
    <w:rsid w:val="00A51EDF"/>
    <w:rsid w:val="00A52D9C"/>
    <w:rsid w:val="00A53B99"/>
    <w:rsid w:val="00A53E49"/>
    <w:rsid w:val="00A53FA5"/>
    <w:rsid w:val="00A54A3C"/>
    <w:rsid w:val="00A54E4B"/>
    <w:rsid w:val="00A55A67"/>
    <w:rsid w:val="00A56DC1"/>
    <w:rsid w:val="00A56E59"/>
    <w:rsid w:val="00A57035"/>
    <w:rsid w:val="00A57155"/>
    <w:rsid w:val="00A57743"/>
    <w:rsid w:val="00A57B91"/>
    <w:rsid w:val="00A60229"/>
    <w:rsid w:val="00A60852"/>
    <w:rsid w:val="00A60C16"/>
    <w:rsid w:val="00A61430"/>
    <w:rsid w:val="00A620A4"/>
    <w:rsid w:val="00A625BD"/>
    <w:rsid w:val="00A633F4"/>
    <w:rsid w:val="00A63B3C"/>
    <w:rsid w:val="00A63FCC"/>
    <w:rsid w:val="00A64414"/>
    <w:rsid w:val="00A67369"/>
    <w:rsid w:val="00A67AAA"/>
    <w:rsid w:val="00A700E8"/>
    <w:rsid w:val="00A70CC5"/>
    <w:rsid w:val="00A71073"/>
    <w:rsid w:val="00A73675"/>
    <w:rsid w:val="00A736FB"/>
    <w:rsid w:val="00A73DCB"/>
    <w:rsid w:val="00A74A82"/>
    <w:rsid w:val="00A754F2"/>
    <w:rsid w:val="00A757E7"/>
    <w:rsid w:val="00A75897"/>
    <w:rsid w:val="00A75A2E"/>
    <w:rsid w:val="00A76973"/>
    <w:rsid w:val="00A77DA4"/>
    <w:rsid w:val="00A807B6"/>
    <w:rsid w:val="00A81A28"/>
    <w:rsid w:val="00A81B7C"/>
    <w:rsid w:val="00A82F1D"/>
    <w:rsid w:val="00A838DA"/>
    <w:rsid w:val="00A83A35"/>
    <w:rsid w:val="00A84877"/>
    <w:rsid w:val="00A85841"/>
    <w:rsid w:val="00A85A9C"/>
    <w:rsid w:val="00A85B88"/>
    <w:rsid w:val="00A86B17"/>
    <w:rsid w:val="00A87187"/>
    <w:rsid w:val="00A872E8"/>
    <w:rsid w:val="00A87675"/>
    <w:rsid w:val="00A87D02"/>
    <w:rsid w:val="00A90C8B"/>
    <w:rsid w:val="00A91311"/>
    <w:rsid w:val="00A91326"/>
    <w:rsid w:val="00A92370"/>
    <w:rsid w:val="00A9342F"/>
    <w:rsid w:val="00A940B0"/>
    <w:rsid w:val="00A9529E"/>
    <w:rsid w:val="00A95EB5"/>
    <w:rsid w:val="00A9632F"/>
    <w:rsid w:val="00A9643F"/>
    <w:rsid w:val="00A96507"/>
    <w:rsid w:val="00A9701F"/>
    <w:rsid w:val="00A97229"/>
    <w:rsid w:val="00A975A9"/>
    <w:rsid w:val="00AA0422"/>
    <w:rsid w:val="00AA0435"/>
    <w:rsid w:val="00AA073A"/>
    <w:rsid w:val="00AA0C7A"/>
    <w:rsid w:val="00AA2A47"/>
    <w:rsid w:val="00AA2B66"/>
    <w:rsid w:val="00AA2EE6"/>
    <w:rsid w:val="00AA336A"/>
    <w:rsid w:val="00AA3DB8"/>
    <w:rsid w:val="00AA4FC8"/>
    <w:rsid w:val="00AA5514"/>
    <w:rsid w:val="00AA5BD2"/>
    <w:rsid w:val="00AA60F8"/>
    <w:rsid w:val="00AA61CC"/>
    <w:rsid w:val="00AA6E33"/>
    <w:rsid w:val="00AB07DE"/>
    <w:rsid w:val="00AB1584"/>
    <w:rsid w:val="00AB222C"/>
    <w:rsid w:val="00AB2702"/>
    <w:rsid w:val="00AB2D5E"/>
    <w:rsid w:val="00AB439A"/>
    <w:rsid w:val="00AB476B"/>
    <w:rsid w:val="00AB4D20"/>
    <w:rsid w:val="00AB5544"/>
    <w:rsid w:val="00AB5D9D"/>
    <w:rsid w:val="00AB6CFD"/>
    <w:rsid w:val="00AB7315"/>
    <w:rsid w:val="00AB778D"/>
    <w:rsid w:val="00AB7CA2"/>
    <w:rsid w:val="00AC0A49"/>
    <w:rsid w:val="00AC1302"/>
    <w:rsid w:val="00AC2C1B"/>
    <w:rsid w:val="00AC5463"/>
    <w:rsid w:val="00AC5DDA"/>
    <w:rsid w:val="00AD00DE"/>
    <w:rsid w:val="00AD0157"/>
    <w:rsid w:val="00AD30B2"/>
    <w:rsid w:val="00AD368D"/>
    <w:rsid w:val="00AD3AE3"/>
    <w:rsid w:val="00AD44C7"/>
    <w:rsid w:val="00AD4C04"/>
    <w:rsid w:val="00AD528C"/>
    <w:rsid w:val="00AD54DE"/>
    <w:rsid w:val="00AD5D78"/>
    <w:rsid w:val="00AD65F1"/>
    <w:rsid w:val="00AD6E8A"/>
    <w:rsid w:val="00AD7598"/>
    <w:rsid w:val="00AD7E38"/>
    <w:rsid w:val="00AE0C4A"/>
    <w:rsid w:val="00AE0FF8"/>
    <w:rsid w:val="00AE1056"/>
    <w:rsid w:val="00AE122F"/>
    <w:rsid w:val="00AE1C14"/>
    <w:rsid w:val="00AE332B"/>
    <w:rsid w:val="00AE3CB1"/>
    <w:rsid w:val="00AE4380"/>
    <w:rsid w:val="00AE5162"/>
    <w:rsid w:val="00AE5F82"/>
    <w:rsid w:val="00AE633F"/>
    <w:rsid w:val="00AE6AF2"/>
    <w:rsid w:val="00AE7A40"/>
    <w:rsid w:val="00AF0BD5"/>
    <w:rsid w:val="00AF0EA8"/>
    <w:rsid w:val="00AF1107"/>
    <w:rsid w:val="00AF13DF"/>
    <w:rsid w:val="00AF14C5"/>
    <w:rsid w:val="00AF1D3C"/>
    <w:rsid w:val="00AF2249"/>
    <w:rsid w:val="00AF33FA"/>
    <w:rsid w:val="00AF54DE"/>
    <w:rsid w:val="00AF62AD"/>
    <w:rsid w:val="00AF7B7E"/>
    <w:rsid w:val="00B00411"/>
    <w:rsid w:val="00B0056E"/>
    <w:rsid w:val="00B011EF"/>
    <w:rsid w:val="00B01934"/>
    <w:rsid w:val="00B01D83"/>
    <w:rsid w:val="00B02230"/>
    <w:rsid w:val="00B02792"/>
    <w:rsid w:val="00B02EDF"/>
    <w:rsid w:val="00B03564"/>
    <w:rsid w:val="00B043FF"/>
    <w:rsid w:val="00B04FBE"/>
    <w:rsid w:val="00B07860"/>
    <w:rsid w:val="00B10B38"/>
    <w:rsid w:val="00B1244F"/>
    <w:rsid w:val="00B14B03"/>
    <w:rsid w:val="00B15D10"/>
    <w:rsid w:val="00B15FCA"/>
    <w:rsid w:val="00B165EA"/>
    <w:rsid w:val="00B167D5"/>
    <w:rsid w:val="00B17C8F"/>
    <w:rsid w:val="00B207EE"/>
    <w:rsid w:val="00B21433"/>
    <w:rsid w:val="00B22079"/>
    <w:rsid w:val="00B235E9"/>
    <w:rsid w:val="00B23CB7"/>
    <w:rsid w:val="00B24891"/>
    <w:rsid w:val="00B24A50"/>
    <w:rsid w:val="00B24F8D"/>
    <w:rsid w:val="00B252E9"/>
    <w:rsid w:val="00B25835"/>
    <w:rsid w:val="00B26130"/>
    <w:rsid w:val="00B302D1"/>
    <w:rsid w:val="00B303A2"/>
    <w:rsid w:val="00B3041E"/>
    <w:rsid w:val="00B30913"/>
    <w:rsid w:val="00B31356"/>
    <w:rsid w:val="00B318C1"/>
    <w:rsid w:val="00B31D71"/>
    <w:rsid w:val="00B33C4D"/>
    <w:rsid w:val="00B33EB9"/>
    <w:rsid w:val="00B34D97"/>
    <w:rsid w:val="00B36046"/>
    <w:rsid w:val="00B3623C"/>
    <w:rsid w:val="00B3647D"/>
    <w:rsid w:val="00B36815"/>
    <w:rsid w:val="00B3696F"/>
    <w:rsid w:val="00B36AFD"/>
    <w:rsid w:val="00B37A19"/>
    <w:rsid w:val="00B40BCC"/>
    <w:rsid w:val="00B412D4"/>
    <w:rsid w:val="00B4391A"/>
    <w:rsid w:val="00B4409C"/>
    <w:rsid w:val="00B4496F"/>
    <w:rsid w:val="00B4534F"/>
    <w:rsid w:val="00B4557A"/>
    <w:rsid w:val="00B45991"/>
    <w:rsid w:val="00B4660D"/>
    <w:rsid w:val="00B47B59"/>
    <w:rsid w:val="00B47EAA"/>
    <w:rsid w:val="00B50180"/>
    <w:rsid w:val="00B502BC"/>
    <w:rsid w:val="00B50527"/>
    <w:rsid w:val="00B51FE5"/>
    <w:rsid w:val="00B52D97"/>
    <w:rsid w:val="00B53245"/>
    <w:rsid w:val="00B539B3"/>
    <w:rsid w:val="00B5426A"/>
    <w:rsid w:val="00B546BD"/>
    <w:rsid w:val="00B54941"/>
    <w:rsid w:val="00B54981"/>
    <w:rsid w:val="00B54A29"/>
    <w:rsid w:val="00B55013"/>
    <w:rsid w:val="00B55145"/>
    <w:rsid w:val="00B55C91"/>
    <w:rsid w:val="00B5625D"/>
    <w:rsid w:val="00B56A84"/>
    <w:rsid w:val="00B56F85"/>
    <w:rsid w:val="00B57BA2"/>
    <w:rsid w:val="00B57C10"/>
    <w:rsid w:val="00B57CDE"/>
    <w:rsid w:val="00B6015A"/>
    <w:rsid w:val="00B6062A"/>
    <w:rsid w:val="00B61598"/>
    <w:rsid w:val="00B61BC0"/>
    <w:rsid w:val="00B61FF1"/>
    <w:rsid w:val="00B624B9"/>
    <w:rsid w:val="00B62660"/>
    <w:rsid w:val="00B658DA"/>
    <w:rsid w:val="00B66B7B"/>
    <w:rsid w:val="00B676B6"/>
    <w:rsid w:val="00B67821"/>
    <w:rsid w:val="00B67F2D"/>
    <w:rsid w:val="00B7068D"/>
    <w:rsid w:val="00B7182B"/>
    <w:rsid w:val="00B71E58"/>
    <w:rsid w:val="00B72D55"/>
    <w:rsid w:val="00B72EA7"/>
    <w:rsid w:val="00B74648"/>
    <w:rsid w:val="00B755D2"/>
    <w:rsid w:val="00B75840"/>
    <w:rsid w:val="00B75B30"/>
    <w:rsid w:val="00B763D6"/>
    <w:rsid w:val="00B7669A"/>
    <w:rsid w:val="00B766FD"/>
    <w:rsid w:val="00B7710F"/>
    <w:rsid w:val="00B7748E"/>
    <w:rsid w:val="00B7760F"/>
    <w:rsid w:val="00B778E4"/>
    <w:rsid w:val="00B80294"/>
    <w:rsid w:val="00B80E22"/>
    <w:rsid w:val="00B80FB1"/>
    <w:rsid w:val="00B817C5"/>
    <w:rsid w:val="00B818E4"/>
    <w:rsid w:val="00B823BE"/>
    <w:rsid w:val="00B8243C"/>
    <w:rsid w:val="00B83463"/>
    <w:rsid w:val="00B8367A"/>
    <w:rsid w:val="00B83AD2"/>
    <w:rsid w:val="00B84C37"/>
    <w:rsid w:val="00B84FF6"/>
    <w:rsid w:val="00B86B9B"/>
    <w:rsid w:val="00B870A0"/>
    <w:rsid w:val="00B87548"/>
    <w:rsid w:val="00B8761F"/>
    <w:rsid w:val="00B902FA"/>
    <w:rsid w:val="00B92930"/>
    <w:rsid w:val="00B92F9C"/>
    <w:rsid w:val="00B9317C"/>
    <w:rsid w:val="00B93F4E"/>
    <w:rsid w:val="00B94E37"/>
    <w:rsid w:val="00B9614C"/>
    <w:rsid w:val="00B96416"/>
    <w:rsid w:val="00B96E8F"/>
    <w:rsid w:val="00B9756B"/>
    <w:rsid w:val="00BA0348"/>
    <w:rsid w:val="00BA03AE"/>
    <w:rsid w:val="00BA150A"/>
    <w:rsid w:val="00BA1805"/>
    <w:rsid w:val="00BA1D2D"/>
    <w:rsid w:val="00BA1E9D"/>
    <w:rsid w:val="00BA23DE"/>
    <w:rsid w:val="00BA2402"/>
    <w:rsid w:val="00BA37B3"/>
    <w:rsid w:val="00BA3BFC"/>
    <w:rsid w:val="00BA4CA7"/>
    <w:rsid w:val="00BA53CE"/>
    <w:rsid w:val="00BA58F8"/>
    <w:rsid w:val="00BA5A5D"/>
    <w:rsid w:val="00BA5D63"/>
    <w:rsid w:val="00BA5EB0"/>
    <w:rsid w:val="00BA68E3"/>
    <w:rsid w:val="00BA6AEF"/>
    <w:rsid w:val="00BA7001"/>
    <w:rsid w:val="00BA7E6A"/>
    <w:rsid w:val="00BA7F4A"/>
    <w:rsid w:val="00BA7F9E"/>
    <w:rsid w:val="00BB02E0"/>
    <w:rsid w:val="00BB081C"/>
    <w:rsid w:val="00BB1130"/>
    <w:rsid w:val="00BB13B3"/>
    <w:rsid w:val="00BB17F2"/>
    <w:rsid w:val="00BB300B"/>
    <w:rsid w:val="00BB3218"/>
    <w:rsid w:val="00BB324B"/>
    <w:rsid w:val="00BB3E95"/>
    <w:rsid w:val="00BB4AFC"/>
    <w:rsid w:val="00BB60C6"/>
    <w:rsid w:val="00BB62AD"/>
    <w:rsid w:val="00BB78BF"/>
    <w:rsid w:val="00BB79C6"/>
    <w:rsid w:val="00BC04A3"/>
    <w:rsid w:val="00BC10E1"/>
    <w:rsid w:val="00BC1132"/>
    <w:rsid w:val="00BC130C"/>
    <w:rsid w:val="00BC152E"/>
    <w:rsid w:val="00BC2351"/>
    <w:rsid w:val="00BC247E"/>
    <w:rsid w:val="00BC3088"/>
    <w:rsid w:val="00BC3C11"/>
    <w:rsid w:val="00BC53C5"/>
    <w:rsid w:val="00BC5620"/>
    <w:rsid w:val="00BC5A65"/>
    <w:rsid w:val="00BC6BAB"/>
    <w:rsid w:val="00BC6BDD"/>
    <w:rsid w:val="00BC7117"/>
    <w:rsid w:val="00BC73A7"/>
    <w:rsid w:val="00BD03AB"/>
    <w:rsid w:val="00BD1B7B"/>
    <w:rsid w:val="00BD1D4E"/>
    <w:rsid w:val="00BD1D8B"/>
    <w:rsid w:val="00BD2EB9"/>
    <w:rsid w:val="00BD4064"/>
    <w:rsid w:val="00BD42B5"/>
    <w:rsid w:val="00BD482B"/>
    <w:rsid w:val="00BD4EA6"/>
    <w:rsid w:val="00BD6030"/>
    <w:rsid w:val="00BD6B71"/>
    <w:rsid w:val="00BD6C75"/>
    <w:rsid w:val="00BD7101"/>
    <w:rsid w:val="00BD751A"/>
    <w:rsid w:val="00BD7606"/>
    <w:rsid w:val="00BD7689"/>
    <w:rsid w:val="00BD7DA8"/>
    <w:rsid w:val="00BE0C87"/>
    <w:rsid w:val="00BE0EC5"/>
    <w:rsid w:val="00BE245D"/>
    <w:rsid w:val="00BE3066"/>
    <w:rsid w:val="00BE39BA"/>
    <w:rsid w:val="00BE4670"/>
    <w:rsid w:val="00BE4B2F"/>
    <w:rsid w:val="00BE4EC6"/>
    <w:rsid w:val="00BE7240"/>
    <w:rsid w:val="00BE74D2"/>
    <w:rsid w:val="00BF19D0"/>
    <w:rsid w:val="00BF1B7F"/>
    <w:rsid w:val="00BF1C61"/>
    <w:rsid w:val="00BF2133"/>
    <w:rsid w:val="00BF2A54"/>
    <w:rsid w:val="00BF4392"/>
    <w:rsid w:val="00BF5737"/>
    <w:rsid w:val="00BF5B01"/>
    <w:rsid w:val="00BF6919"/>
    <w:rsid w:val="00C02012"/>
    <w:rsid w:val="00C029A7"/>
    <w:rsid w:val="00C02CB4"/>
    <w:rsid w:val="00C0321C"/>
    <w:rsid w:val="00C038FB"/>
    <w:rsid w:val="00C0583F"/>
    <w:rsid w:val="00C064C4"/>
    <w:rsid w:val="00C06CBC"/>
    <w:rsid w:val="00C1048D"/>
    <w:rsid w:val="00C1205A"/>
    <w:rsid w:val="00C1218D"/>
    <w:rsid w:val="00C14401"/>
    <w:rsid w:val="00C14CAC"/>
    <w:rsid w:val="00C152B7"/>
    <w:rsid w:val="00C155B4"/>
    <w:rsid w:val="00C15780"/>
    <w:rsid w:val="00C15835"/>
    <w:rsid w:val="00C15CE0"/>
    <w:rsid w:val="00C16236"/>
    <w:rsid w:val="00C170AF"/>
    <w:rsid w:val="00C20971"/>
    <w:rsid w:val="00C21266"/>
    <w:rsid w:val="00C21F02"/>
    <w:rsid w:val="00C2279E"/>
    <w:rsid w:val="00C22B33"/>
    <w:rsid w:val="00C2335A"/>
    <w:rsid w:val="00C233BA"/>
    <w:rsid w:val="00C23824"/>
    <w:rsid w:val="00C23D9F"/>
    <w:rsid w:val="00C24B3B"/>
    <w:rsid w:val="00C26024"/>
    <w:rsid w:val="00C26828"/>
    <w:rsid w:val="00C268AC"/>
    <w:rsid w:val="00C273F3"/>
    <w:rsid w:val="00C27502"/>
    <w:rsid w:val="00C306A0"/>
    <w:rsid w:val="00C318C8"/>
    <w:rsid w:val="00C32111"/>
    <w:rsid w:val="00C32950"/>
    <w:rsid w:val="00C32ACA"/>
    <w:rsid w:val="00C332CD"/>
    <w:rsid w:val="00C33621"/>
    <w:rsid w:val="00C3382B"/>
    <w:rsid w:val="00C34038"/>
    <w:rsid w:val="00C341C6"/>
    <w:rsid w:val="00C346EC"/>
    <w:rsid w:val="00C34701"/>
    <w:rsid w:val="00C34FB0"/>
    <w:rsid w:val="00C357E2"/>
    <w:rsid w:val="00C36BF3"/>
    <w:rsid w:val="00C4014D"/>
    <w:rsid w:val="00C4022F"/>
    <w:rsid w:val="00C405BC"/>
    <w:rsid w:val="00C43285"/>
    <w:rsid w:val="00C4355C"/>
    <w:rsid w:val="00C43E4D"/>
    <w:rsid w:val="00C440D0"/>
    <w:rsid w:val="00C45F3B"/>
    <w:rsid w:val="00C4665E"/>
    <w:rsid w:val="00C468B0"/>
    <w:rsid w:val="00C46D88"/>
    <w:rsid w:val="00C47274"/>
    <w:rsid w:val="00C50182"/>
    <w:rsid w:val="00C5090C"/>
    <w:rsid w:val="00C50F66"/>
    <w:rsid w:val="00C511C0"/>
    <w:rsid w:val="00C51CB5"/>
    <w:rsid w:val="00C53108"/>
    <w:rsid w:val="00C53AB1"/>
    <w:rsid w:val="00C5493C"/>
    <w:rsid w:val="00C54F09"/>
    <w:rsid w:val="00C56308"/>
    <w:rsid w:val="00C564D0"/>
    <w:rsid w:val="00C56621"/>
    <w:rsid w:val="00C571D4"/>
    <w:rsid w:val="00C575C3"/>
    <w:rsid w:val="00C604A2"/>
    <w:rsid w:val="00C60719"/>
    <w:rsid w:val="00C609B3"/>
    <w:rsid w:val="00C619A6"/>
    <w:rsid w:val="00C61E7B"/>
    <w:rsid w:val="00C62188"/>
    <w:rsid w:val="00C63106"/>
    <w:rsid w:val="00C64A6D"/>
    <w:rsid w:val="00C64E50"/>
    <w:rsid w:val="00C651AA"/>
    <w:rsid w:val="00C66DFF"/>
    <w:rsid w:val="00C66E4C"/>
    <w:rsid w:val="00C66ED7"/>
    <w:rsid w:val="00C6710E"/>
    <w:rsid w:val="00C671ED"/>
    <w:rsid w:val="00C70373"/>
    <w:rsid w:val="00C703DB"/>
    <w:rsid w:val="00C7090C"/>
    <w:rsid w:val="00C70D3F"/>
    <w:rsid w:val="00C70E1F"/>
    <w:rsid w:val="00C73015"/>
    <w:rsid w:val="00C7388C"/>
    <w:rsid w:val="00C756C8"/>
    <w:rsid w:val="00C7653E"/>
    <w:rsid w:val="00C77B9A"/>
    <w:rsid w:val="00C806D7"/>
    <w:rsid w:val="00C8134B"/>
    <w:rsid w:val="00C81A46"/>
    <w:rsid w:val="00C82030"/>
    <w:rsid w:val="00C82785"/>
    <w:rsid w:val="00C82804"/>
    <w:rsid w:val="00C83277"/>
    <w:rsid w:val="00C832F9"/>
    <w:rsid w:val="00C8380D"/>
    <w:rsid w:val="00C83F55"/>
    <w:rsid w:val="00C840D0"/>
    <w:rsid w:val="00C84DE0"/>
    <w:rsid w:val="00C859EB"/>
    <w:rsid w:val="00C86083"/>
    <w:rsid w:val="00C87594"/>
    <w:rsid w:val="00C907D7"/>
    <w:rsid w:val="00C90E0A"/>
    <w:rsid w:val="00C90E73"/>
    <w:rsid w:val="00C917BF"/>
    <w:rsid w:val="00C91C90"/>
    <w:rsid w:val="00C91D5D"/>
    <w:rsid w:val="00C91E09"/>
    <w:rsid w:val="00C9390B"/>
    <w:rsid w:val="00C94968"/>
    <w:rsid w:val="00C956A1"/>
    <w:rsid w:val="00C96A51"/>
    <w:rsid w:val="00C97367"/>
    <w:rsid w:val="00C97E52"/>
    <w:rsid w:val="00CA0207"/>
    <w:rsid w:val="00CA109E"/>
    <w:rsid w:val="00CA1A8D"/>
    <w:rsid w:val="00CA2D13"/>
    <w:rsid w:val="00CA30F1"/>
    <w:rsid w:val="00CA363C"/>
    <w:rsid w:val="00CA3DDE"/>
    <w:rsid w:val="00CA43FA"/>
    <w:rsid w:val="00CA4A7A"/>
    <w:rsid w:val="00CA4B8B"/>
    <w:rsid w:val="00CA4BB2"/>
    <w:rsid w:val="00CA54CC"/>
    <w:rsid w:val="00CA587D"/>
    <w:rsid w:val="00CA6034"/>
    <w:rsid w:val="00CA6169"/>
    <w:rsid w:val="00CA6357"/>
    <w:rsid w:val="00CA63F1"/>
    <w:rsid w:val="00CA6EA6"/>
    <w:rsid w:val="00CA78AF"/>
    <w:rsid w:val="00CA7ACC"/>
    <w:rsid w:val="00CB0D51"/>
    <w:rsid w:val="00CB22BB"/>
    <w:rsid w:val="00CB2ED8"/>
    <w:rsid w:val="00CB353B"/>
    <w:rsid w:val="00CB3D99"/>
    <w:rsid w:val="00CB42CC"/>
    <w:rsid w:val="00CB44DF"/>
    <w:rsid w:val="00CB4644"/>
    <w:rsid w:val="00CB6081"/>
    <w:rsid w:val="00CB63F0"/>
    <w:rsid w:val="00CB6916"/>
    <w:rsid w:val="00CB6DF0"/>
    <w:rsid w:val="00CB756E"/>
    <w:rsid w:val="00CC0052"/>
    <w:rsid w:val="00CC150A"/>
    <w:rsid w:val="00CC1948"/>
    <w:rsid w:val="00CC224B"/>
    <w:rsid w:val="00CC2D90"/>
    <w:rsid w:val="00CC341C"/>
    <w:rsid w:val="00CC3998"/>
    <w:rsid w:val="00CC3AE6"/>
    <w:rsid w:val="00CC56A0"/>
    <w:rsid w:val="00CC5709"/>
    <w:rsid w:val="00CC5B7E"/>
    <w:rsid w:val="00CC60F1"/>
    <w:rsid w:val="00CC645B"/>
    <w:rsid w:val="00CC681A"/>
    <w:rsid w:val="00CD01C7"/>
    <w:rsid w:val="00CD0488"/>
    <w:rsid w:val="00CD0F10"/>
    <w:rsid w:val="00CD22D5"/>
    <w:rsid w:val="00CD3078"/>
    <w:rsid w:val="00CD30D8"/>
    <w:rsid w:val="00CD545C"/>
    <w:rsid w:val="00CD554E"/>
    <w:rsid w:val="00CD648C"/>
    <w:rsid w:val="00CD70C0"/>
    <w:rsid w:val="00CD7F4C"/>
    <w:rsid w:val="00CE0CC8"/>
    <w:rsid w:val="00CE162E"/>
    <w:rsid w:val="00CE230F"/>
    <w:rsid w:val="00CE29D2"/>
    <w:rsid w:val="00CE2C72"/>
    <w:rsid w:val="00CE3557"/>
    <w:rsid w:val="00CE3574"/>
    <w:rsid w:val="00CE3A87"/>
    <w:rsid w:val="00CE4843"/>
    <w:rsid w:val="00CE494D"/>
    <w:rsid w:val="00CE4DBE"/>
    <w:rsid w:val="00CE62D5"/>
    <w:rsid w:val="00CE722D"/>
    <w:rsid w:val="00CE7635"/>
    <w:rsid w:val="00CF06F4"/>
    <w:rsid w:val="00CF0927"/>
    <w:rsid w:val="00CF0B2B"/>
    <w:rsid w:val="00CF1D5D"/>
    <w:rsid w:val="00CF1EB0"/>
    <w:rsid w:val="00CF4E88"/>
    <w:rsid w:val="00CF53C0"/>
    <w:rsid w:val="00CF5657"/>
    <w:rsid w:val="00CF587E"/>
    <w:rsid w:val="00CF5902"/>
    <w:rsid w:val="00CF653F"/>
    <w:rsid w:val="00CF6894"/>
    <w:rsid w:val="00CF7EE8"/>
    <w:rsid w:val="00D00ACD"/>
    <w:rsid w:val="00D0168C"/>
    <w:rsid w:val="00D018A3"/>
    <w:rsid w:val="00D028DD"/>
    <w:rsid w:val="00D0297C"/>
    <w:rsid w:val="00D02ED3"/>
    <w:rsid w:val="00D03588"/>
    <w:rsid w:val="00D0366F"/>
    <w:rsid w:val="00D04A03"/>
    <w:rsid w:val="00D04B0A"/>
    <w:rsid w:val="00D062AF"/>
    <w:rsid w:val="00D06428"/>
    <w:rsid w:val="00D07137"/>
    <w:rsid w:val="00D10CC0"/>
    <w:rsid w:val="00D124D1"/>
    <w:rsid w:val="00D12CF6"/>
    <w:rsid w:val="00D1375F"/>
    <w:rsid w:val="00D14155"/>
    <w:rsid w:val="00D14BE3"/>
    <w:rsid w:val="00D14BEC"/>
    <w:rsid w:val="00D14FFE"/>
    <w:rsid w:val="00D15481"/>
    <w:rsid w:val="00D1615B"/>
    <w:rsid w:val="00D16531"/>
    <w:rsid w:val="00D16693"/>
    <w:rsid w:val="00D16727"/>
    <w:rsid w:val="00D169E6"/>
    <w:rsid w:val="00D16DC5"/>
    <w:rsid w:val="00D16F53"/>
    <w:rsid w:val="00D16F98"/>
    <w:rsid w:val="00D17063"/>
    <w:rsid w:val="00D17127"/>
    <w:rsid w:val="00D2065B"/>
    <w:rsid w:val="00D21143"/>
    <w:rsid w:val="00D21AD9"/>
    <w:rsid w:val="00D22CA6"/>
    <w:rsid w:val="00D23038"/>
    <w:rsid w:val="00D277CB"/>
    <w:rsid w:val="00D305EA"/>
    <w:rsid w:val="00D3098B"/>
    <w:rsid w:val="00D31047"/>
    <w:rsid w:val="00D318D1"/>
    <w:rsid w:val="00D31A40"/>
    <w:rsid w:val="00D31D34"/>
    <w:rsid w:val="00D32A73"/>
    <w:rsid w:val="00D32B5A"/>
    <w:rsid w:val="00D33535"/>
    <w:rsid w:val="00D34072"/>
    <w:rsid w:val="00D34109"/>
    <w:rsid w:val="00D34971"/>
    <w:rsid w:val="00D35E3A"/>
    <w:rsid w:val="00D35EBA"/>
    <w:rsid w:val="00D3761A"/>
    <w:rsid w:val="00D3788D"/>
    <w:rsid w:val="00D40171"/>
    <w:rsid w:val="00D40361"/>
    <w:rsid w:val="00D4164B"/>
    <w:rsid w:val="00D41C0B"/>
    <w:rsid w:val="00D41EB2"/>
    <w:rsid w:val="00D43AF9"/>
    <w:rsid w:val="00D440D9"/>
    <w:rsid w:val="00D440FC"/>
    <w:rsid w:val="00D44123"/>
    <w:rsid w:val="00D441CA"/>
    <w:rsid w:val="00D44424"/>
    <w:rsid w:val="00D44DFC"/>
    <w:rsid w:val="00D45820"/>
    <w:rsid w:val="00D45ADB"/>
    <w:rsid w:val="00D4690E"/>
    <w:rsid w:val="00D47473"/>
    <w:rsid w:val="00D476AA"/>
    <w:rsid w:val="00D47E78"/>
    <w:rsid w:val="00D51F98"/>
    <w:rsid w:val="00D51FB7"/>
    <w:rsid w:val="00D5210E"/>
    <w:rsid w:val="00D52FEB"/>
    <w:rsid w:val="00D53DAD"/>
    <w:rsid w:val="00D53F03"/>
    <w:rsid w:val="00D54553"/>
    <w:rsid w:val="00D5557D"/>
    <w:rsid w:val="00D567D9"/>
    <w:rsid w:val="00D56B6A"/>
    <w:rsid w:val="00D56B93"/>
    <w:rsid w:val="00D56C0D"/>
    <w:rsid w:val="00D56D07"/>
    <w:rsid w:val="00D60044"/>
    <w:rsid w:val="00D61507"/>
    <w:rsid w:val="00D616D2"/>
    <w:rsid w:val="00D621D5"/>
    <w:rsid w:val="00D63BA5"/>
    <w:rsid w:val="00D64BB6"/>
    <w:rsid w:val="00D65A38"/>
    <w:rsid w:val="00D65AFE"/>
    <w:rsid w:val="00D65C48"/>
    <w:rsid w:val="00D66146"/>
    <w:rsid w:val="00D6660A"/>
    <w:rsid w:val="00D67096"/>
    <w:rsid w:val="00D67223"/>
    <w:rsid w:val="00D678C2"/>
    <w:rsid w:val="00D679B7"/>
    <w:rsid w:val="00D67A0B"/>
    <w:rsid w:val="00D67AF6"/>
    <w:rsid w:val="00D70F8C"/>
    <w:rsid w:val="00D710BD"/>
    <w:rsid w:val="00D719D9"/>
    <w:rsid w:val="00D71D41"/>
    <w:rsid w:val="00D72820"/>
    <w:rsid w:val="00D7355A"/>
    <w:rsid w:val="00D73FD8"/>
    <w:rsid w:val="00D7418F"/>
    <w:rsid w:val="00D744DA"/>
    <w:rsid w:val="00D748EC"/>
    <w:rsid w:val="00D75FD5"/>
    <w:rsid w:val="00D7617C"/>
    <w:rsid w:val="00D76BD3"/>
    <w:rsid w:val="00D76E7B"/>
    <w:rsid w:val="00D80334"/>
    <w:rsid w:val="00D80F5E"/>
    <w:rsid w:val="00D81473"/>
    <w:rsid w:val="00D81A15"/>
    <w:rsid w:val="00D81F25"/>
    <w:rsid w:val="00D81FDE"/>
    <w:rsid w:val="00D823C8"/>
    <w:rsid w:val="00D82419"/>
    <w:rsid w:val="00D84B27"/>
    <w:rsid w:val="00D84E25"/>
    <w:rsid w:val="00D85A5B"/>
    <w:rsid w:val="00D86EE4"/>
    <w:rsid w:val="00D87CBA"/>
    <w:rsid w:val="00D906A9"/>
    <w:rsid w:val="00D91CF8"/>
    <w:rsid w:val="00D9217D"/>
    <w:rsid w:val="00D92804"/>
    <w:rsid w:val="00D93D36"/>
    <w:rsid w:val="00D942E2"/>
    <w:rsid w:val="00D94927"/>
    <w:rsid w:val="00D95492"/>
    <w:rsid w:val="00D95C60"/>
    <w:rsid w:val="00D95D1C"/>
    <w:rsid w:val="00D9687D"/>
    <w:rsid w:val="00D96C92"/>
    <w:rsid w:val="00D96E17"/>
    <w:rsid w:val="00D9793B"/>
    <w:rsid w:val="00D97AFB"/>
    <w:rsid w:val="00D97E27"/>
    <w:rsid w:val="00DA0A5B"/>
    <w:rsid w:val="00DA0AB1"/>
    <w:rsid w:val="00DA17EE"/>
    <w:rsid w:val="00DA2034"/>
    <w:rsid w:val="00DA241B"/>
    <w:rsid w:val="00DA3036"/>
    <w:rsid w:val="00DA381F"/>
    <w:rsid w:val="00DA3A74"/>
    <w:rsid w:val="00DA483F"/>
    <w:rsid w:val="00DA4B78"/>
    <w:rsid w:val="00DA5027"/>
    <w:rsid w:val="00DA5404"/>
    <w:rsid w:val="00DA6D73"/>
    <w:rsid w:val="00DA6FC2"/>
    <w:rsid w:val="00DA79D7"/>
    <w:rsid w:val="00DB02BD"/>
    <w:rsid w:val="00DB07AC"/>
    <w:rsid w:val="00DB0D97"/>
    <w:rsid w:val="00DB1BE8"/>
    <w:rsid w:val="00DB2400"/>
    <w:rsid w:val="00DB2645"/>
    <w:rsid w:val="00DB2FB3"/>
    <w:rsid w:val="00DB3214"/>
    <w:rsid w:val="00DB47B7"/>
    <w:rsid w:val="00DB4FE5"/>
    <w:rsid w:val="00DB5A0A"/>
    <w:rsid w:val="00DB7124"/>
    <w:rsid w:val="00DB7703"/>
    <w:rsid w:val="00DB7707"/>
    <w:rsid w:val="00DB7713"/>
    <w:rsid w:val="00DB7B8F"/>
    <w:rsid w:val="00DC0134"/>
    <w:rsid w:val="00DC0922"/>
    <w:rsid w:val="00DC12FA"/>
    <w:rsid w:val="00DC1500"/>
    <w:rsid w:val="00DC1612"/>
    <w:rsid w:val="00DC1748"/>
    <w:rsid w:val="00DC198B"/>
    <w:rsid w:val="00DC1DC7"/>
    <w:rsid w:val="00DC3A44"/>
    <w:rsid w:val="00DC3DE1"/>
    <w:rsid w:val="00DC3E0B"/>
    <w:rsid w:val="00DC4264"/>
    <w:rsid w:val="00DC429B"/>
    <w:rsid w:val="00DC4507"/>
    <w:rsid w:val="00DC5059"/>
    <w:rsid w:val="00DC6386"/>
    <w:rsid w:val="00DC6684"/>
    <w:rsid w:val="00DC72E6"/>
    <w:rsid w:val="00DC7B3D"/>
    <w:rsid w:val="00DD07B6"/>
    <w:rsid w:val="00DD0DEC"/>
    <w:rsid w:val="00DD11DD"/>
    <w:rsid w:val="00DD14FF"/>
    <w:rsid w:val="00DD15B2"/>
    <w:rsid w:val="00DD1C73"/>
    <w:rsid w:val="00DD2331"/>
    <w:rsid w:val="00DD269B"/>
    <w:rsid w:val="00DD3525"/>
    <w:rsid w:val="00DD43F4"/>
    <w:rsid w:val="00DD44BF"/>
    <w:rsid w:val="00DD462B"/>
    <w:rsid w:val="00DD47A5"/>
    <w:rsid w:val="00DD4D7F"/>
    <w:rsid w:val="00DD4DFB"/>
    <w:rsid w:val="00DD5C43"/>
    <w:rsid w:val="00DD615E"/>
    <w:rsid w:val="00DD6D1E"/>
    <w:rsid w:val="00DD70EC"/>
    <w:rsid w:val="00DD72B1"/>
    <w:rsid w:val="00DD78C8"/>
    <w:rsid w:val="00DE033A"/>
    <w:rsid w:val="00DE118C"/>
    <w:rsid w:val="00DE22FF"/>
    <w:rsid w:val="00DE35D9"/>
    <w:rsid w:val="00DE3A0C"/>
    <w:rsid w:val="00DE41FB"/>
    <w:rsid w:val="00DE44D4"/>
    <w:rsid w:val="00DE58DC"/>
    <w:rsid w:val="00DE62F9"/>
    <w:rsid w:val="00DE7182"/>
    <w:rsid w:val="00DF0889"/>
    <w:rsid w:val="00DF0BA2"/>
    <w:rsid w:val="00DF0D84"/>
    <w:rsid w:val="00DF198E"/>
    <w:rsid w:val="00DF19B0"/>
    <w:rsid w:val="00DF1A1E"/>
    <w:rsid w:val="00DF1DCA"/>
    <w:rsid w:val="00DF2DED"/>
    <w:rsid w:val="00DF4121"/>
    <w:rsid w:val="00DF41BA"/>
    <w:rsid w:val="00DF4364"/>
    <w:rsid w:val="00DF4568"/>
    <w:rsid w:val="00DF4AEB"/>
    <w:rsid w:val="00DF5CCA"/>
    <w:rsid w:val="00DF5F08"/>
    <w:rsid w:val="00DF6C95"/>
    <w:rsid w:val="00E009D7"/>
    <w:rsid w:val="00E0262F"/>
    <w:rsid w:val="00E02913"/>
    <w:rsid w:val="00E02D95"/>
    <w:rsid w:val="00E035E8"/>
    <w:rsid w:val="00E03C7B"/>
    <w:rsid w:val="00E03F8E"/>
    <w:rsid w:val="00E041DD"/>
    <w:rsid w:val="00E04644"/>
    <w:rsid w:val="00E04853"/>
    <w:rsid w:val="00E05D2A"/>
    <w:rsid w:val="00E06489"/>
    <w:rsid w:val="00E06E14"/>
    <w:rsid w:val="00E06F44"/>
    <w:rsid w:val="00E071BC"/>
    <w:rsid w:val="00E07BB6"/>
    <w:rsid w:val="00E106B8"/>
    <w:rsid w:val="00E10FBE"/>
    <w:rsid w:val="00E117F0"/>
    <w:rsid w:val="00E11D98"/>
    <w:rsid w:val="00E125A7"/>
    <w:rsid w:val="00E14AFB"/>
    <w:rsid w:val="00E14E64"/>
    <w:rsid w:val="00E15133"/>
    <w:rsid w:val="00E155BF"/>
    <w:rsid w:val="00E1698A"/>
    <w:rsid w:val="00E20A8E"/>
    <w:rsid w:val="00E20E7E"/>
    <w:rsid w:val="00E21AA1"/>
    <w:rsid w:val="00E21E26"/>
    <w:rsid w:val="00E2276C"/>
    <w:rsid w:val="00E22E8D"/>
    <w:rsid w:val="00E23F43"/>
    <w:rsid w:val="00E24458"/>
    <w:rsid w:val="00E24D87"/>
    <w:rsid w:val="00E25260"/>
    <w:rsid w:val="00E2533C"/>
    <w:rsid w:val="00E3097F"/>
    <w:rsid w:val="00E30B31"/>
    <w:rsid w:val="00E30E90"/>
    <w:rsid w:val="00E3115A"/>
    <w:rsid w:val="00E322CD"/>
    <w:rsid w:val="00E34752"/>
    <w:rsid w:val="00E34808"/>
    <w:rsid w:val="00E34A42"/>
    <w:rsid w:val="00E35909"/>
    <w:rsid w:val="00E35E47"/>
    <w:rsid w:val="00E369F7"/>
    <w:rsid w:val="00E36EFB"/>
    <w:rsid w:val="00E36F0A"/>
    <w:rsid w:val="00E37A92"/>
    <w:rsid w:val="00E40789"/>
    <w:rsid w:val="00E41D08"/>
    <w:rsid w:val="00E4203F"/>
    <w:rsid w:val="00E4289E"/>
    <w:rsid w:val="00E43680"/>
    <w:rsid w:val="00E4442C"/>
    <w:rsid w:val="00E451EB"/>
    <w:rsid w:val="00E4612F"/>
    <w:rsid w:val="00E46541"/>
    <w:rsid w:val="00E4666F"/>
    <w:rsid w:val="00E474FE"/>
    <w:rsid w:val="00E47513"/>
    <w:rsid w:val="00E50608"/>
    <w:rsid w:val="00E50F9A"/>
    <w:rsid w:val="00E5161C"/>
    <w:rsid w:val="00E52175"/>
    <w:rsid w:val="00E52AC8"/>
    <w:rsid w:val="00E530BE"/>
    <w:rsid w:val="00E53F39"/>
    <w:rsid w:val="00E5541D"/>
    <w:rsid w:val="00E5587F"/>
    <w:rsid w:val="00E5593D"/>
    <w:rsid w:val="00E56A97"/>
    <w:rsid w:val="00E571D9"/>
    <w:rsid w:val="00E573C5"/>
    <w:rsid w:val="00E574A1"/>
    <w:rsid w:val="00E57CBD"/>
    <w:rsid w:val="00E60CE1"/>
    <w:rsid w:val="00E611FA"/>
    <w:rsid w:val="00E62CB2"/>
    <w:rsid w:val="00E63D53"/>
    <w:rsid w:val="00E64BF2"/>
    <w:rsid w:val="00E64E82"/>
    <w:rsid w:val="00E65F4D"/>
    <w:rsid w:val="00E66075"/>
    <w:rsid w:val="00E670F5"/>
    <w:rsid w:val="00E67487"/>
    <w:rsid w:val="00E70482"/>
    <w:rsid w:val="00E70A00"/>
    <w:rsid w:val="00E70D38"/>
    <w:rsid w:val="00E711D1"/>
    <w:rsid w:val="00E72F13"/>
    <w:rsid w:val="00E7304A"/>
    <w:rsid w:val="00E741C0"/>
    <w:rsid w:val="00E749D3"/>
    <w:rsid w:val="00E764B3"/>
    <w:rsid w:val="00E7663D"/>
    <w:rsid w:val="00E769D3"/>
    <w:rsid w:val="00E76CFB"/>
    <w:rsid w:val="00E76FAB"/>
    <w:rsid w:val="00E77C2F"/>
    <w:rsid w:val="00E80D60"/>
    <w:rsid w:val="00E80EB9"/>
    <w:rsid w:val="00E8101E"/>
    <w:rsid w:val="00E81C7D"/>
    <w:rsid w:val="00E8221E"/>
    <w:rsid w:val="00E82825"/>
    <w:rsid w:val="00E82C58"/>
    <w:rsid w:val="00E84DE9"/>
    <w:rsid w:val="00E86755"/>
    <w:rsid w:val="00E874F3"/>
    <w:rsid w:val="00E87683"/>
    <w:rsid w:val="00E87A92"/>
    <w:rsid w:val="00E87C36"/>
    <w:rsid w:val="00E90640"/>
    <w:rsid w:val="00E9083F"/>
    <w:rsid w:val="00E91C9C"/>
    <w:rsid w:val="00E92D1D"/>
    <w:rsid w:val="00E93217"/>
    <w:rsid w:val="00E935EE"/>
    <w:rsid w:val="00E955CD"/>
    <w:rsid w:val="00E95FE6"/>
    <w:rsid w:val="00E964F4"/>
    <w:rsid w:val="00E9782F"/>
    <w:rsid w:val="00E97EFC"/>
    <w:rsid w:val="00EA0AB9"/>
    <w:rsid w:val="00EA0C2F"/>
    <w:rsid w:val="00EA0DA0"/>
    <w:rsid w:val="00EA179B"/>
    <w:rsid w:val="00EA3092"/>
    <w:rsid w:val="00EB0007"/>
    <w:rsid w:val="00EB05C8"/>
    <w:rsid w:val="00EB1099"/>
    <w:rsid w:val="00EB22FF"/>
    <w:rsid w:val="00EB2517"/>
    <w:rsid w:val="00EB268B"/>
    <w:rsid w:val="00EB322C"/>
    <w:rsid w:val="00EB33FD"/>
    <w:rsid w:val="00EB424B"/>
    <w:rsid w:val="00EB4369"/>
    <w:rsid w:val="00EB4B46"/>
    <w:rsid w:val="00EB4C15"/>
    <w:rsid w:val="00EB5950"/>
    <w:rsid w:val="00EB5BDA"/>
    <w:rsid w:val="00EB603C"/>
    <w:rsid w:val="00EB6F7C"/>
    <w:rsid w:val="00EC04BE"/>
    <w:rsid w:val="00EC059E"/>
    <w:rsid w:val="00EC0764"/>
    <w:rsid w:val="00EC0B6B"/>
    <w:rsid w:val="00EC11C4"/>
    <w:rsid w:val="00EC1DBB"/>
    <w:rsid w:val="00EC1E47"/>
    <w:rsid w:val="00EC2779"/>
    <w:rsid w:val="00EC335E"/>
    <w:rsid w:val="00EC36DD"/>
    <w:rsid w:val="00EC5810"/>
    <w:rsid w:val="00EC59A0"/>
    <w:rsid w:val="00EC5B58"/>
    <w:rsid w:val="00EC71CB"/>
    <w:rsid w:val="00EC7633"/>
    <w:rsid w:val="00EC7F7E"/>
    <w:rsid w:val="00EC7F9A"/>
    <w:rsid w:val="00ED0288"/>
    <w:rsid w:val="00ED02FE"/>
    <w:rsid w:val="00ED087F"/>
    <w:rsid w:val="00ED1D8F"/>
    <w:rsid w:val="00ED3A17"/>
    <w:rsid w:val="00ED422A"/>
    <w:rsid w:val="00ED4393"/>
    <w:rsid w:val="00ED5947"/>
    <w:rsid w:val="00ED5ADA"/>
    <w:rsid w:val="00ED5C39"/>
    <w:rsid w:val="00ED64E3"/>
    <w:rsid w:val="00ED6D3C"/>
    <w:rsid w:val="00ED7D93"/>
    <w:rsid w:val="00EE0384"/>
    <w:rsid w:val="00EE0536"/>
    <w:rsid w:val="00EE07C3"/>
    <w:rsid w:val="00EE11FC"/>
    <w:rsid w:val="00EE161D"/>
    <w:rsid w:val="00EE2065"/>
    <w:rsid w:val="00EE275D"/>
    <w:rsid w:val="00EE3153"/>
    <w:rsid w:val="00EE47C6"/>
    <w:rsid w:val="00EE5B89"/>
    <w:rsid w:val="00EE6BEA"/>
    <w:rsid w:val="00EE712D"/>
    <w:rsid w:val="00EF0025"/>
    <w:rsid w:val="00EF054D"/>
    <w:rsid w:val="00EF06F4"/>
    <w:rsid w:val="00EF074D"/>
    <w:rsid w:val="00EF0DAD"/>
    <w:rsid w:val="00EF0DB4"/>
    <w:rsid w:val="00EF17BB"/>
    <w:rsid w:val="00EF1D25"/>
    <w:rsid w:val="00EF1FC7"/>
    <w:rsid w:val="00EF2494"/>
    <w:rsid w:val="00EF2B5C"/>
    <w:rsid w:val="00EF2DB8"/>
    <w:rsid w:val="00EF3F87"/>
    <w:rsid w:val="00EF4EE1"/>
    <w:rsid w:val="00EF547A"/>
    <w:rsid w:val="00EF5E39"/>
    <w:rsid w:val="00EF6549"/>
    <w:rsid w:val="00EF6997"/>
    <w:rsid w:val="00EF6D92"/>
    <w:rsid w:val="00F005A6"/>
    <w:rsid w:val="00F0149D"/>
    <w:rsid w:val="00F02181"/>
    <w:rsid w:val="00F02AB2"/>
    <w:rsid w:val="00F0350F"/>
    <w:rsid w:val="00F03EC8"/>
    <w:rsid w:val="00F041DC"/>
    <w:rsid w:val="00F04916"/>
    <w:rsid w:val="00F04FB0"/>
    <w:rsid w:val="00F05034"/>
    <w:rsid w:val="00F0613A"/>
    <w:rsid w:val="00F06190"/>
    <w:rsid w:val="00F061E2"/>
    <w:rsid w:val="00F06280"/>
    <w:rsid w:val="00F06A9E"/>
    <w:rsid w:val="00F06E0D"/>
    <w:rsid w:val="00F0716C"/>
    <w:rsid w:val="00F07770"/>
    <w:rsid w:val="00F07A72"/>
    <w:rsid w:val="00F07EC7"/>
    <w:rsid w:val="00F10743"/>
    <w:rsid w:val="00F107D1"/>
    <w:rsid w:val="00F10D0D"/>
    <w:rsid w:val="00F113FA"/>
    <w:rsid w:val="00F131CC"/>
    <w:rsid w:val="00F145B5"/>
    <w:rsid w:val="00F155BE"/>
    <w:rsid w:val="00F15C84"/>
    <w:rsid w:val="00F16241"/>
    <w:rsid w:val="00F1679B"/>
    <w:rsid w:val="00F17CD8"/>
    <w:rsid w:val="00F20C89"/>
    <w:rsid w:val="00F212F5"/>
    <w:rsid w:val="00F21835"/>
    <w:rsid w:val="00F21EDD"/>
    <w:rsid w:val="00F23023"/>
    <w:rsid w:val="00F2336B"/>
    <w:rsid w:val="00F2344F"/>
    <w:rsid w:val="00F23E80"/>
    <w:rsid w:val="00F256DD"/>
    <w:rsid w:val="00F25AC2"/>
    <w:rsid w:val="00F26724"/>
    <w:rsid w:val="00F269F5"/>
    <w:rsid w:val="00F26AB8"/>
    <w:rsid w:val="00F26D99"/>
    <w:rsid w:val="00F275DB"/>
    <w:rsid w:val="00F30B90"/>
    <w:rsid w:val="00F3175A"/>
    <w:rsid w:val="00F31E97"/>
    <w:rsid w:val="00F32961"/>
    <w:rsid w:val="00F33AFE"/>
    <w:rsid w:val="00F36B80"/>
    <w:rsid w:val="00F36D9B"/>
    <w:rsid w:val="00F37834"/>
    <w:rsid w:val="00F4037C"/>
    <w:rsid w:val="00F40AB2"/>
    <w:rsid w:val="00F42327"/>
    <w:rsid w:val="00F425A4"/>
    <w:rsid w:val="00F42680"/>
    <w:rsid w:val="00F43496"/>
    <w:rsid w:val="00F4362F"/>
    <w:rsid w:val="00F436DD"/>
    <w:rsid w:val="00F45060"/>
    <w:rsid w:val="00F4521A"/>
    <w:rsid w:val="00F45DA6"/>
    <w:rsid w:val="00F46351"/>
    <w:rsid w:val="00F46838"/>
    <w:rsid w:val="00F46E3E"/>
    <w:rsid w:val="00F477A5"/>
    <w:rsid w:val="00F4782D"/>
    <w:rsid w:val="00F47C03"/>
    <w:rsid w:val="00F50523"/>
    <w:rsid w:val="00F50A2D"/>
    <w:rsid w:val="00F52542"/>
    <w:rsid w:val="00F52E3E"/>
    <w:rsid w:val="00F5314A"/>
    <w:rsid w:val="00F5357A"/>
    <w:rsid w:val="00F54B5D"/>
    <w:rsid w:val="00F56246"/>
    <w:rsid w:val="00F5658C"/>
    <w:rsid w:val="00F565B1"/>
    <w:rsid w:val="00F5665E"/>
    <w:rsid w:val="00F57DAF"/>
    <w:rsid w:val="00F60B38"/>
    <w:rsid w:val="00F60CF4"/>
    <w:rsid w:val="00F61083"/>
    <w:rsid w:val="00F614D4"/>
    <w:rsid w:val="00F61957"/>
    <w:rsid w:val="00F619D4"/>
    <w:rsid w:val="00F61E32"/>
    <w:rsid w:val="00F6203C"/>
    <w:rsid w:val="00F624BD"/>
    <w:rsid w:val="00F629F9"/>
    <w:rsid w:val="00F62D51"/>
    <w:rsid w:val="00F6437C"/>
    <w:rsid w:val="00F66DA4"/>
    <w:rsid w:val="00F674A3"/>
    <w:rsid w:val="00F677EE"/>
    <w:rsid w:val="00F678BD"/>
    <w:rsid w:val="00F67C2E"/>
    <w:rsid w:val="00F702DA"/>
    <w:rsid w:val="00F71830"/>
    <w:rsid w:val="00F71B2A"/>
    <w:rsid w:val="00F723B2"/>
    <w:rsid w:val="00F723BB"/>
    <w:rsid w:val="00F73C43"/>
    <w:rsid w:val="00F74024"/>
    <w:rsid w:val="00F743E3"/>
    <w:rsid w:val="00F74A00"/>
    <w:rsid w:val="00F7505B"/>
    <w:rsid w:val="00F75709"/>
    <w:rsid w:val="00F75959"/>
    <w:rsid w:val="00F75DFC"/>
    <w:rsid w:val="00F75E2B"/>
    <w:rsid w:val="00F77ED0"/>
    <w:rsid w:val="00F80294"/>
    <w:rsid w:val="00F80EEA"/>
    <w:rsid w:val="00F812DC"/>
    <w:rsid w:val="00F81574"/>
    <w:rsid w:val="00F83D44"/>
    <w:rsid w:val="00F83DE8"/>
    <w:rsid w:val="00F841F7"/>
    <w:rsid w:val="00F8594B"/>
    <w:rsid w:val="00F86B5F"/>
    <w:rsid w:val="00F86F2C"/>
    <w:rsid w:val="00F87CCE"/>
    <w:rsid w:val="00F90665"/>
    <w:rsid w:val="00F90984"/>
    <w:rsid w:val="00F90E81"/>
    <w:rsid w:val="00F9306C"/>
    <w:rsid w:val="00F934E1"/>
    <w:rsid w:val="00F93871"/>
    <w:rsid w:val="00F93927"/>
    <w:rsid w:val="00F93B04"/>
    <w:rsid w:val="00F93FB9"/>
    <w:rsid w:val="00F94EDC"/>
    <w:rsid w:val="00F957D0"/>
    <w:rsid w:val="00F971FE"/>
    <w:rsid w:val="00F9725A"/>
    <w:rsid w:val="00F973EF"/>
    <w:rsid w:val="00F9770C"/>
    <w:rsid w:val="00F97892"/>
    <w:rsid w:val="00FA17EF"/>
    <w:rsid w:val="00FA191F"/>
    <w:rsid w:val="00FA2C36"/>
    <w:rsid w:val="00FA31C8"/>
    <w:rsid w:val="00FA5D3D"/>
    <w:rsid w:val="00FA5E14"/>
    <w:rsid w:val="00FB02D4"/>
    <w:rsid w:val="00FB03ED"/>
    <w:rsid w:val="00FB040D"/>
    <w:rsid w:val="00FB1B08"/>
    <w:rsid w:val="00FB1E25"/>
    <w:rsid w:val="00FB24C8"/>
    <w:rsid w:val="00FB297C"/>
    <w:rsid w:val="00FB35C1"/>
    <w:rsid w:val="00FB3C7B"/>
    <w:rsid w:val="00FB5307"/>
    <w:rsid w:val="00FB55E3"/>
    <w:rsid w:val="00FB6A9E"/>
    <w:rsid w:val="00FB77B7"/>
    <w:rsid w:val="00FB7D41"/>
    <w:rsid w:val="00FC2B80"/>
    <w:rsid w:val="00FC3194"/>
    <w:rsid w:val="00FC4055"/>
    <w:rsid w:val="00FC4159"/>
    <w:rsid w:val="00FC4C4F"/>
    <w:rsid w:val="00FC5380"/>
    <w:rsid w:val="00FC5CC0"/>
    <w:rsid w:val="00FC6675"/>
    <w:rsid w:val="00FC7320"/>
    <w:rsid w:val="00FC7A6C"/>
    <w:rsid w:val="00FD04D1"/>
    <w:rsid w:val="00FD0757"/>
    <w:rsid w:val="00FD081D"/>
    <w:rsid w:val="00FD1523"/>
    <w:rsid w:val="00FD168E"/>
    <w:rsid w:val="00FD2606"/>
    <w:rsid w:val="00FD2E1C"/>
    <w:rsid w:val="00FD313C"/>
    <w:rsid w:val="00FD3E08"/>
    <w:rsid w:val="00FD40CD"/>
    <w:rsid w:val="00FD4F59"/>
    <w:rsid w:val="00FD555C"/>
    <w:rsid w:val="00FD5C2A"/>
    <w:rsid w:val="00FD6B37"/>
    <w:rsid w:val="00FD6BA3"/>
    <w:rsid w:val="00FD734C"/>
    <w:rsid w:val="00FD7BD5"/>
    <w:rsid w:val="00FE17F3"/>
    <w:rsid w:val="00FE19B5"/>
    <w:rsid w:val="00FE1D1A"/>
    <w:rsid w:val="00FE1E14"/>
    <w:rsid w:val="00FE2C4E"/>
    <w:rsid w:val="00FE331C"/>
    <w:rsid w:val="00FE340A"/>
    <w:rsid w:val="00FE397D"/>
    <w:rsid w:val="00FE530D"/>
    <w:rsid w:val="00FE564F"/>
    <w:rsid w:val="00FE675B"/>
    <w:rsid w:val="00FE6AB9"/>
    <w:rsid w:val="00FE70F3"/>
    <w:rsid w:val="00FF049F"/>
    <w:rsid w:val="00FF07FF"/>
    <w:rsid w:val="00FF0B1F"/>
    <w:rsid w:val="00FF116A"/>
    <w:rsid w:val="00FF2842"/>
    <w:rsid w:val="00FF2A0E"/>
    <w:rsid w:val="00FF2EB9"/>
    <w:rsid w:val="00FF3401"/>
    <w:rsid w:val="00FF411E"/>
    <w:rsid w:val="00FF4CB2"/>
    <w:rsid w:val="00FF5BD1"/>
    <w:rsid w:val="00FF635A"/>
    <w:rsid w:val="00FF65F5"/>
    <w:rsid w:val="00FF67F0"/>
    <w:rsid w:val="00FF6F7B"/>
    <w:rsid w:val="00FF77D0"/>
    <w:rsid w:val="00FF782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A3470"/>
  <w15:chartTrackingRefBased/>
  <w15:docId w15:val="{47559B4E-3696-4C19-B3AA-CB6DDFD3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2012"/>
    <w:pPr>
      <w:spacing w:after="0" w:line="192" w:lineRule="auto"/>
      <w:jc w:val="both"/>
    </w:pPr>
    <w:rPr>
      <w:sz w:val="20"/>
    </w:rPr>
  </w:style>
  <w:style w:type="paragraph" w:styleId="Titolo1">
    <w:name w:val="heading 1"/>
    <w:basedOn w:val="Paragrafoelenco"/>
    <w:next w:val="Normale"/>
    <w:link w:val="Titolo1Carattere"/>
    <w:uiPriority w:val="9"/>
    <w:qFormat/>
    <w:rsid w:val="00D10CC0"/>
    <w:pPr>
      <w:spacing w:after="40"/>
      <w:ind w:left="360" w:hanging="360"/>
      <w:textAlignment w:val="baseline"/>
      <w:outlineLvl w:val="0"/>
    </w:pPr>
    <w:rPr>
      <w:rFonts w:eastAsia="Times New Roman" w:cstheme="minorHAnsi"/>
      <w:b/>
      <w:color w:val="4472C4"/>
      <w:sz w:val="28"/>
      <w:szCs w:val="24"/>
    </w:rPr>
  </w:style>
  <w:style w:type="paragraph" w:styleId="Titolo2">
    <w:name w:val="heading 2"/>
    <w:basedOn w:val="Paragrafoelenco"/>
    <w:next w:val="Normale"/>
    <w:link w:val="Titolo2Carattere"/>
    <w:autoRedefine/>
    <w:uiPriority w:val="9"/>
    <w:unhideWhenUsed/>
    <w:qFormat/>
    <w:rsid w:val="00621448"/>
    <w:pPr>
      <w:numPr>
        <w:ilvl w:val="1"/>
        <w:numId w:val="7"/>
      </w:numPr>
      <w:tabs>
        <w:tab w:val="left" w:pos="0"/>
      </w:tabs>
      <w:spacing w:before="420"/>
      <w:textAlignment w:val="baseline"/>
      <w:outlineLvl w:val="1"/>
    </w:pPr>
    <w:rPr>
      <w:rFonts w:eastAsia="Times New Roman" w:cstheme="minorHAnsi"/>
      <w:bCs/>
      <w:color w:val="4472C4" w:themeColor="accent1"/>
      <w:sz w:val="28"/>
    </w:rPr>
  </w:style>
  <w:style w:type="paragraph" w:styleId="Titolo3">
    <w:name w:val="heading 3"/>
    <w:basedOn w:val="Paragrafoelenco"/>
    <w:next w:val="Normale"/>
    <w:link w:val="Titolo3Carattere"/>
    <w:autoRedefine/>
    <w:uiPriority w:val="9"/>
    <w:unhideWhenUsed/>
    <w:qFormat/>
    <w:rsid w:val="00616CE3"/>
    <w:pPr>
      <w:numPr>
        <w:ilvl w:val="2"/>
        <w:numId w:val="7"/>
      </w:numPr>
      <w:spacing w:after="40"/>
      <w:outlineLvl w:val="2"/>
    </w:pPr>
    <w:rPr>
      <w:rFonts w:eastAsia="Times New Roman" w:cstheme="minorHAnsi"/>
      <w:bCs/>
      <w:color w:val="4472C4"/>
      <w:sz w:val="24"/>
      <w:szCs w:val="24"/>
    </w:rPr>
  </w:style>
  <w:style w:type="paragraph" w:styleId="Titolo4">
    <w:name w:val="heading 4"/>
    <w:basedOn w:val="Normale"/>
    <w:next w:val="Normale"/>
    <w:link w:val="Titolo4Carattere"/>
    <w:qFormat/>
    <w:rsid w:val="00D61507"/>
    <w:pPr>
      <w:keepNext/>
      <w:numPr>
        <w:ilvl w:val="3"/>
        <w:numId w:val="4"/>
      </w:numPr>
      <w:tabs>
        <w:tab w:val="num" w:pos="2880"/>
      </w:tabs>
      <w:spacing w:before="240" w:after="60" w:line="312" w:lineRule="auto"/>
      <w:jc w:val="left"/>
      <w:textAlignment w:val="baseline"/>
      <w:outlineLvl w:val="3"/>
    </w:pPr>
    <w:rPr>
      <w:rFonts w:ascii="Lucida Sans" w:eastAsia="Times New Roman" w:hAnsi="Lucida Sans" w:cs="Times New Roman"/>
      <w:b/>
      <w:bCs/>
      <w:sz w:val="28"/>
      <w:szCs w:val="28"/>
      <w:lang w:eastAsia="it-IT"/>
    </w:rPr>
  </w:style>
  <w:style w:type="paragraph" w:styleId="Titolo5">
    <w:name w:val="heading 5"/>
    <w:aliases w:val="Subheading"/>
    <w:basedOn w:val="Normale"/>
    <w:next w:val="Normale"/>
    <w:link w:val="Titolo5Carattere"/>
    <w:rsid w:val="00D61507"/>
    <w:pPr>
      <w:numPr>
        <w:ilvl w:val="4"/>
        <w:numId w:val="4"/>
      </w:numPr>
      <w:tabs>
        <w:tab w:val="num" w:pos="3600"/>
      </w:tabs>
      <w:spacing w:before="240" w:after="60" w:line="312" w:lineRule="auto"/>
      <w:jc w:val="left"/>
      <w:textAlignment w:val="baseline"/>
      <w:outlineLvl w:val="4"/>
    </w:pPr>
    <w:rPr>
      <w:rFonts w:ascii="Lucida Sans" w:eastAsia="Times New Roman" w:hAnsi="Lucida Sans" w:cs="Times New Roman"/>
      <w:b/>
      <w:bCs/>
      <w:i/>
      <w:iCs/>
      <w:sz w:val="26"/>
      <w:szCs w:val="26"/>
      <w:lang w:eastAsia="it-IT"/>
    </w:rPr>
  </w:style>
  <w:style w:type="paragraph" w:styleId="Titolo6">
    <w:name w:val="heading 6"/>
    <w:basedOn w:val="Normale"/>
    <w:next w:val="Normale"/>
    <w:link w:val="Titolo6Carattere"/>
    <w:rsid w:val="00D61507"/>
    <w:pPr>
      <w:numPr>
        <w:ilvl w:val="5"/>
        <w:numId w:val="4"/>
      </w:numPr>
      <w:tabs>
        <w:tab w:val="num" w:pos="4320"/>
      </w:tabs>
      <w:spacing w:before="240" w:after="60" w:line="312" w:lineRule="auto"/>
      <w:jc w:val="left"/>
      <w:textAlignment w:val="baseline"/>
      <w:outlineLvl w:val="5"/>
    </w:pPr>
    <w:rPr>
      <w:rFonts w:ascii="Lucida Sans" w:eastAsia="Times New Roman" w:hAnsi="Lucida Sans" w:cs="Times New Roman"/>
      <w:b/>
      <w:bCs/>
      <w:sz w:val="22"/>
      <w:szCs w:val="20"/>
      <w:lang w:eastAsia="it-IT"/>
    </w:rPr>
  </w:style>
  <w:style w:type="paragraph" w:styleId="Titolo7">
    <w:name w:val="heading 7"/>
    <w:basedOn w:val="Normale"/>
    <w:next w:val="Normale"/>
    <w:link w:val="Titolo7Carattere"/>
    <w:rsid w:val="00D61507"/>
    <w:pPr>
      <w:numPr>
        <w:ilvl w:val="6"/>
        <w:numId w:val="4"/>
      </w:numPr>
      <w:tabs>
        <w:tab w:val="num" w:pos="5040"/>
      </w:tabs>
      <w:spacing w:before="240" w:after="60" w:line="312" w:lineRule="auto"/>
      <w:jc w:val="left"/>
      <w:textAlignment w:val="baseline"/>
      <w:outlineLvl w:val="6"/>
    </w:pPr>
    <w:rPr>
      <w:rFonts w:ascii="Lucida Sans" w:eastAsia="Times New Roman" w:hAnsi="Lucida Sans" w:cs="Times New Roman"/>
      <w:szCs w:val="24"/>
      <w:lang w:eastAsia="it-IT"/>
    </w:rPr>
  </w:style>
  <w:style w:type="paragraph" w:styleId="Titolo8">
    <w:name w:val="heading 8"/>
    <w:basedOn w:val="Normale"/>
    <w:next w:val="Normale"/>
    <w:link w:val="Titolo8Carattere"/>
    <w:rsid w:val="00D61507"/>
    <w:pPr>
      <w:numPr>
        <w:ilvl w:val="7"/>
        <w:numId w:val="4"/>
      </w:numPr>
      <w:tabs>
        <w:tab w:val="num" w:pos="5760"/>
      </w:tabs>
      <w:spacing w:before="240" w:after="60" w:line="312" w:lineRule="auto"/>
      <w:jc w:val="left"/>
      <w:textAlignment w:val="baseline"/>
      <w:outlineLvl w:val="7"/>
    </w:pPr>
    <w:rPr>
      <w:rFonts w:ascii="Lucida Sans" w:eastAsia="Times New Roman" w:hAnsi="Lucida Sans" w:cs="Times New Roman"/>
      <w:i/>
      <w:iCs/>
      <w:szCs w:val="24"/>
      <w:lang w:eastAsia="it-IT"/>
    </w:rPr>
  </w:style>
  <w:style w:type="paragraph" w:styleId="Titolo9">
    <w:name w:val="heading 9"/>
    <w:basedOn w:val="Normale"/>
    <w:next w:val="Normale"/>
    <w:link w:val="Titolo9Carattere"/>
    <w:rsid w:val="00D61507"/>
    <w:pPr>
      <w:numPr>
        <w:ilvl w:val="8"/>
        <w:numId w:val="4"/>
      </w:numPr>
      <w:tabs>
        <w:tab w:val="num" w:pos="6480"/>
      </w:tabs>
      <w:spacing w:before="240" w:after="60" w:line="312" w:lineRule="auto"/>
      <w:jc w:val="left"/>
      <w:textAlignment w:val="baseline"/>
      <w:outlineLvl w:val="8"/>
    </w:pPr>
    <w:rPr>
      <w:rFonts w:ascii="Arial" w:eastAsia="Times New Roman" w:hAnsi="Arial" w:cs="Arial"/>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10CC0"/>
    <w:pPr>
      <w:tabs>
        <w:tab w:val="center" w:pos="4513"/>
        <w:tab w:val="right" w:pos="9026"/>
      </w:tabs>
    </w:pPr>
  </w:style>
  <w:style w:type="character" w:customStyle="1" w:styleId="IntestazioneCarattere">
    <w:name w:val="Intestazione Carattere"/>
    <w:basedOn w:val="Carpredefinitoparagrafo"/>
    <w:link w:val="Intestazione"/>
    <w:uiPriority w:val="99"/>
    <w:rsid w:val="00D10CC0"/>
    <w:rPr>
      <w:sz w:val="20"/>
    </w:rPr>
  </w:style>
  <w:style w:type="paragraph" w:styleId="Pidipagina">
    <w:name w:val="footer"/>
    <w:basedOn w:val="Normale"/>
    <w:link w:val="PidipaginaCarattere"/>
    <w:uiPriority w:val="99"/>
    <w:unhideWhenUsed/>
    <w:rsid w:val="00D10CC0"/>
    <w:pPr>
      <w:tabs>
        <w:tab w:val="center" w:pos="4513"/>
        <w:tab w:val="right" w:pos="9026"/>
      </w:tabs>
    </w:pPr>
  </w:style>
  <w:style w:type="character" w:customStyle="1" w:styleId="PidipaginaCarattere">
    <w:name w:val="Piè di pagina Carattere"/>
    <w:basedOn w:val="Carpredefinitoparagrafo"/>
    <w:link w:val="Pidipagina"/>
    <w:uiPriority w:val="99"/>
    <w:rsid w:val="00D10CC0"/>
    <w:rPr>
      <w:sz w:val="20"/>
    </w:rPr>
  </w:style>
  <w:style w:type="character" w:customStyle="1" w:styleId="Titolo1Carattere">
    <w:name w:val="Titolo 1 Carattere"/>
    <w:basedOn w:val="Carpredefinitoparagrafo"/>
    <w:link w:val="Titolo1"/>
    <w:uiPriority w:val="9"/>
    <w:rsid w:val="00D10CC0"/>
    <w:rPr>
      <w:rFonts w:eastAsia="Times New Roman" w:cstheme="minorHAnsi"/>
      <w:b/>
      <w:color w:val="4472C4"/>
      <w:sz w:val="28"/>
      <w:szCs w:val="24"/>
    </w:rPr>
  </w:style>
  <w:style w:type="character" w:customStyle="1" w:styleId="Titolo2Carattere">
    <w:name w:val="Titolo 2 Carattere"/>
    <w:basedOn w:val="Carpredefinitoparagrafo"/>
    <w:link w:val="Titolo2"/>
    <w:uiPriority w:val="9"/>
    <w:rsid w:val="00621448"/>
    <w:rPr>
      <w:rFonts w:eastAsia="Times New Roman" w:cstheme="minorHAnsi"/>
      <w:bCs/>
      <w:color w:val="4472C4" w:themeColor="accent1"/>
      <w:sz w:val="28"/>
    </w:rPr>
  </w:style>
  <w:style w:type="character" w:customStyle="1" w:styleId="Titolo3Carattere">
    <w:name w:val="Titolo 3 Carattere"/>
    <w:basedOn w:val="Carpredefinitoparagrafo"/>
    <w:link w:val="Titolo3"/>
    <w:uiPriority w:val="9"/>
    <w:rsid w:val="00616CE3"/>
    <w:rPr>
      <w:rFonts w:eastAsia="Times New Roman" w:cstheme="minorHAnsi"/>
      <w:bCs/>
      <w:color w:val="4472C4"/>
      <w:sz w:val="24"/>
      <w:szCs w:val="24"/>
    </w:rPr>
  </w:style>
  <w:style w:type="paragraph" w:styleId="Paragrafoelenco">
    <w:name w:val="List Paragraph"/>
    <w:aliases w:val="Elenco num ARGEA,Elenco Bullet point,Paragrafo indentato,Proposal Bullet List,Bullet List,lp1,List Paragraph2,Bullet edison,List Paragraph3,List Paragraph4,Normal bullet 2,Bullet list,Numbered List,AB List 1,Bullet Points,Liste GS"/>
    <w:basedOn w:val="Normale"/>
    <w:link w:val="ParagrafoelencoCarattere"/>
    <w:uiPriority w:val="34"/>
    <w:qFormat/>
    <w:rsid w:val="00D10CC0"/>
    <w:pPr>
      <w:ind w:left="720"/>
      <w:contextualSpacing/>
    </w:pPr>
  </w:style>
  <w:style w:type="paragraph" w:customStyle="1" w:styleId="paragraph">
    <w:name w:val="paragraph"/>
    <w:basedOn w:val="Normale"/>
    <w:rsid w:val="0003756D"/>
    <w:pPr>
      <w:spacing w:before="100" w:beforeAutospacing="1" w:after="100" w:afterAutospacing="1"/>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Carpredefinitoparagrafo"/>
    <w:rsid w:val="0003756D"/>
  </w:style>
  <w:style w:type="character" w:customStyle="1" w:styleId="ParagrafoelencoCarattere">
    <w:name w:val="Paragrafo elenco Carattere"/>
    <w:aliases w:val="Elenco num ARGEA Carattere,Elenco Bullet point Carattere,Paragrafo indentato Carattere,Proposal Bullet List Carattere,Bullet List Carattere,lp1 Carattere,List Paragraph2 Carattere,Bullet edison Carattere,Bullet list Carattere"/>
    <w:basedOn w:val="Carpredefinitoparagrafo"/>
    <w:link w:val="Paragrafoelenco"/>
    <w:uiPriority w:val="34"/>
    <w:qFormat/>
    <w:rsid w:val="0003756D"/>
    <w:rPr>
      <w:sz w:val="20"/>
    </w:rPr>
  </w:style>
  <w:style w:type="paragraph" w:styleId="Didascalia">
    <w:name w:val="caption"/>
    <w:basedOn w:val="Normale"/>
    <w:next w:val="Normale"/>
    <w:uiPriority w:val="35"/>
    <w:unhideWhenUsed/>
    <w:qFormat/>
    <w:rsid w:val="0003756D"/>
    <w:pPr>
      <w:spacing w:after="200"/>
      <w:textAlignment w:val="baseline"/>
    </w:pPr>
    <w:rPr>
      <w:rFonts w:eastAsia="Times New Roman" w:cstheme="minorHAnsi"/>
      <w:i/>
      <w:iCs/>
      <w:color w:val="44546A" w:themeColor="text2"/>
      <w:sz w:val="18"/>
      <w:szCs w:val="18"/>
    </w:rPr>
  </w:style>
  <w:style w:type="paragraph" w:styleId="Titolosommario">
    <w:name w:val="TOC Heading"/>
    <w:basedOn w:val="Titolo1"/>
    <w:next w:val="Normale"/>
    <w:uiPriority w:val="39"/>
    <w:unhideWhenUsed/>
    <w:qFormat/>
    <w:rsid w:val="0003756D"/>
    <w:pPr>
      <w:keepNext/>
      <w:keepLines/>
      <w:spacing w:before="240" w:after="0"/>
      <w:ind w:left="0" w:firstLine="0"/>
      <w:contextualSpacing w:val="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Sommario1">
    <w:name w:val="toc 1"/>
    <w:basedOn w:val="Normale"/>
    <w:next w:val="Normale"/>
    <w:autoRedefine/>
    <w:uiPriority w:val="39"/>
    <w:unhideWhenUsed/>
    <w:rsid w:val="00DB02BD"/>
    <w:pPr>
      <w:spacing w:before="120" w:after="120"/>
      <w:jc w:val="left"/>
    </w:pPr>
    <w:rPr>
      <w:rFonts w:cstheme="minorHAnsi"/>
      <w:b/>
      <w:bCs/>
      <w:caps/>
      <w:color w:val="2F5496" w:themeColor="accent1" w:themeShade="BF"/>
      <w:sz w:val="22"/>
      <w:szCs w:val="20"/>
    </w:rPr>
  </w:style>
  <w:style w:type="paragraph" w:styleId="Sommario2">
    <w:name w:val="toc 2"/>
    <w:basedOn w:val="Normale"/>
    <w:next w:val="Normale"/>
    <w:autoRedefine/>
    <w:uiPriority w:val="39"/>
    <w:unhideWhenUsed/>
    <w:rsid w:val="00E43680"/>
    <w:pPr>
      <w:ind w:left="200"/>
      <w:jc w:val="left"/>
    </w:pPr>
    <w:rPr>
      <w:rFonts w:cstheme="minorHAnsi"/>
      <w:smallCaps/>
      <w:color w:val="595959" w:themeColor="text1" w:themeTint="A6"/>
      <w:szCs w:val="20"/>
    </w:rPr>
  </w:style>
  <w:style w:type="character" w:styleId="Collegamentoipertestuale">
    <w:name w:val="Hyperlink"/>
    <w:basedOn w:val="Carpredefinitoparagrafo"/>
    <w:uiPriority w:val="99"/>
    <w:unhideWhenUsed/>
    <w:rsid w:val="0003756D"/>
    <w:rPr>
      <w:color w:val="0563C1" w:themeColor="hyperlink"/>
      <w:u w:val="single"/>
    </w:rPr>
  </w:style>
  <w:style w:type="paragraph" w:customStyle="1" w:styleId="BulletIIliv">
    <w:name w:val="Bullet II liv"/>
    <w:basedOn w:val="Normale"/>
    <w:link w:val="BulletIIlivChar"/>
    <w:autoRedefine/>
    <w:qFormat/>
    <w:rsid w:val="00224F6D"/>
    <w:pPr>
      <w:numPr>
        <w:ilvl w:val="1"/>
        <w:numId w:val="2"/>
      </w:numPr>
      <w:ind w:left="454" w:hanging="227"/>
      <w:textAlignment w:val="baseline"/>
    </w:pPr>
    <w:rPr>
      <w:rFonts w:ascii="Calibri" w:eastAsia="SimSun" w:hAnsi="Calibri" w:cs="Arial"/>
      <w:bCs/>
      <w:szCs w:val="20"/>
      <w:lang w:eastAsia="it-IT"/>
    </w:rPr>
  </w:style>
  <w:style w:type="table" w:styleId="Grigliatabella">
    <w:name w:val="Table Grid"/>
    <w:aliases w:val="Deloitte,Table Definitions Grid,Equifax table,Table Grid PI,Tabella,Tabella Standard 1,FNM Grid,CV table,Griglia Documento,Bordure,Table Grid0,Header Table Grid,Bordure1,Bordure2,new tab,Tabla Atos,Create,SBS Simple,Infosys Table Style"/>
    <w:basedOn w:val="Tabellanormale"/>
    <w:uiPriority w:val="39"/>
    <w:rsid w:val="0003756D"/>
    <w:pPr>
      <w:spacing w:after="120" w:line="240" w:lineRule="auto"/>
      <w:jc w:val="both"/>
    </w:pPr>
    <w:rPr>
      <w:rFonts w:ascii="Garamond" w:eastAsia="SimSun" w:hAnsi="Garamond" w:cs="Times New Roman"/>
      <w:kern w:val="2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IIliv">
    <w:name w:val="bullet III liv"/>
    <w:basedOn w:val="BulletIIliv"/>
    <w:link w:val="bulletIIIlivChar"/>
    <w:autoRedefine/>
    <w:qFormat/>
    <w:rsid w:val="0003756D"/>
    <w:pPr>
      <w:numPr>
        <w:ilvl w:val="2"/>
      </w:numPr>
      <w:ind w:right="11"/>
      <w:contextualSpacing/>
    </w:pPr>
    <w:rPr>
      <w:rFonts w:eastAsiaTheme="minorHAnsi" w:cs="Calibri"/>
      <w:bCs w:val="0"/>
      <w:lang w:eastAsia="en-US"/>
    </w:rPr>
  </w:style>
  <w:style w:type="paragraph" w:customStyle="1" w:styleId="BulletIliv">
    <w:name w:val="Bullet I liv"/>
    <w:basedOn w:val="Paragrafoelenco"/>
    <w:link w:val="BulletIlivChar"/>
    <w:autoRedefine/>
    <w:qFormat/>
    <w:rsid w:val="00F17CD8"/>
    <w:pPr>
      <w:numPr>
        <w:numId w:val="8"/>
      </w:numPr>
      <w:ind w:left="227" w:hanging="227"/>
      <w:contextualSpacing w:val="0"/>
      <w:textAlignment w:val="baseline"/>
    </w:pPr>
    <w:rPr>
      <w:rFonts w:ascii="Calibri" w:eastAsia="SimSun" w:hAnsi="Calibri" w:cs="Calibri"/>
      <w:szCs w:val="20"/>
      <w:lang w:eastAsia="it-IT"/>
    </w:rPr>
  </w:style>
  <w:style w:type="character" w:customStyle="1" w:styleId="BulletIlivChar">
    <w:name w:val="Bullet I liv Char"/>
    <w:basedOn w:val="Carpredefinitoparagrafo"/>
    <w:link w:val="BulletIliv"/>
    <w:rsid w:val="00F17CD8"/>
    <w:rPr>
      <w:rFonts w:ascii="Calibri" w:eastAsia="SimSun" w:hAnsi="Calibri" w:cs="Calibri"/>
      <w:sz w:val="20"/>
      <w:szCs w:val="20"/>
      <w:lang w:eastAsia="it-IT"/>
    </w:rPr>
  </w:style>
  <w:style w:type="character" w:customStyle="1" w:styleId="BulletIIlivChar">
    <w:name w:val="Bullet II liv Char"/>
    <w:basedOn w:val="Carpredefinitoparagrafo"/>
    <w:link w:val="BulletIIliv"/>
    <w:rsid w:val="00224F6D"/>
    <w:rPr>
      <w:rFonts w:ascii="Calibri" w:eastAsia="SimSun" w:hAnsi="Calibri" w:cs="Arial"/>
      <w:bCs/>
      <w:sz w:val="20"/>
      <w:szCs w:val="20"/>
      <w:lang w:eastAsia="it-IT"/>
    </w:rPr>
  </w:style>
  <w:style w:type="character" w:customStyle="1" w:styleId="Titolo4Carattere">
    <w:name w:val="Titolo 4 Carattere"/>
    <w:basedOn w:val="Carpredefinitoparagrafo"/>
    <w:link w:val="Titolo4"/>
    <w:rsid w:val="00D61507"/>
    <w:rPr>
      <w:rFonts w:ascii="Lucida Sans" w:eastAsia="Times New Roman" w:hAnsi="Lucida Sans" w:cs="Times New Roman"/>
      <w:b/>
      <w:bCs/>
      <w:sz w:val="28"/>
      <w:szCs w:val="28"/>
      <w:lang w:eastAsia="it-IT"/>
    </w:rPr>
  </w:style>
  <w:style w:type="character" w:customStyle="1" w:styleId="Titolo5Carattere">
    <w:name w:val="Titolo 5 Carattere"/>
    <w:aliases w:val="Subheading Carattere"/>
    <w:basedOn w:val="Carpredefinitoparagrafo"/>
    <w:link w:val="Titolo5"/>
    <w:rsid w:val="00D61507"/>
    <w:rPr>
      <w:rFonts w:ascii="Lucida Sans" w:eastAsia="Times New Roman" w:hAnsi="Lucida Sans" w:cs="Times New Roman"/>
      <w:b/>
      <w:bCs/>
      <w:i/>
      <w:iCs/>
      <w:sz w:val="26"/>
      <w:szCs w:val="26"/>
      <w:lang w:eastAsia="it-IT"/>
    </w:rPr>
  </w:style>
  <w:style w:type="character" w:customStyle="1" w:styleId="Titolo6Carattere">
    <w:name w:val="Titolo 6 Carattere"/>
    <w:basedOn w:val="Carpredefinitoparagrafo"/>
    <w:link w:val="Titolo6"/>
    <w:rsid w:val="00D61507"/>
    <w:rPr>
      <w:rFonts w:ascii="Lucida Sans" w:eastAsia="Times New Roman" w:hAnsi="Lucida Sans" w:cs="Times New Roman"/>
      <w:b/>
      <w:bCs/>
      <w:szCs w:val="20"/>
      <w:lang w:eastAsia="it-IT"/>
    </w:rPr>
  </w:style>
  <w:style w:type="character" w:customStyle="1" w:styleId="Titolo7Carattere">
    <w:name w:val="Titolo 7 Carattere"/>
    <w:basedOn w:val="Carpredefinitoparagrafo"/>
    <w:link w:val="Titolo7"/>
    <w:rsid w:val="00D61507"/>
    <w:rPr>
      <w:rFonts w:ascii="Lucida Sans" w:eastAsia="Times New Roman" w:hAnsi="Lucida Sans" w:cs="Times New Roman"/>
      <w:sz w:val="20"/>
      <w:szCs w:val="24"/>
      <w:lang w:eastAsia="it-IT"/>
    </w:rPr>
  </w:style>
  <w:style w:type="character" w:customStyle="1" w:styleId="Titolo8Carattere">
    <w:name w:val="Titolo 8 Carattere"/>
    <w:basedOn w:val="Carpredefinitoparagrafo"/>
    <w:link w:val="Titolo8"/>
    <w:rsid w:val="00D61507"/>
    <w:rPr>
      <w:rFonts w:ascii="Lucida Sans" w:eastAsia="Times New Roman" w:hAnsi="Lucida Sans" w:cs="Times New Roman"/>
      <w:i/>
      <w:iCs/>
      <w:sz w:val="20"/>
      <w:szCs w:val="24"/>
      <w:lang w:eastAsia="it-IT"/>
    </w:rPr>
  </w:style>
  <w:style w:type="character" w:customStyle="1" w:styleId="Titolo9Carattere">
    <w:name w:val="Titolo 9 Carattere"/>
    <w:basedOn w:val="Carpredefinitoparagrafo"/>
    <w:link w:val="Titolo9"/>
    <w:rsid w:val="00D61507"/>
    <w:rPr>
      <w:rFonts w:ascii="Arial" w:eastAsia="Times New Roman" w:hAnsi="Arial" w:cs="Arial"/>
      <w:szCs w:val="20"/>
      <w:lang w:eastAsia="it-IT"/>
    </w:rPr>
  </w:style>
  <w:style w:type="paragraph" w:customStyle="1" w:styleId="Default">
    <w:name w:val="Default"/>
    <w:rsid w:val="00D61507"/>
    <w:pPr>
      <w:autoSpaceDE w:val="0"/>
      <w:autoSpaceDN w:val="0"/>
      <w:adjustRightInd w:val="0"/>
      <w:spacing w:after="0" w:line="240" w:lineRule="auto"/>
    </w:pPr>
    <w:rPr>
      <w:rFonts w:ascii="Arial" w:hAnsi="Arial" w:cs="Arial"/>
      <w:color w:val="000000"/>
      <w:sz w:val="24"/>
      <w:szCs w:val="24"/>
      <w:lang w:val="en-US"/>
    </w:rPr>
  </w:style>
  <w:style w:type="paragraph" w:styleId="Testofumetto">
    <w:name w:val="Balloon Text"/>
    <w:basedOn w:val="Normale"/>
    <w:link w:val="TestofumettoCarattere"/>
    <w:uiPriority w:val="99"/>
    <w:semiHidden/>
    <w:unhideWhenUsed/>
    <w:rsid w:val="00D615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61507"/>
    <w:rPr>
      <w:rFonts w:ascii="Segoe UI" w:hAnsi="Segoe UI" w:cs="Segoe UI"/>
      <w:sz w:val="18"/>
      <w:szCs w:val="18"/>
    </w:rPr>
  </w:style>
  <w:style w:type="paragraph" w:customStyle="1" w:styleId="Bulletnum">
    <w:name w:val="Bullet num"/>
    <w:basedOn w:val="Normale"/>
    <w:link w:val="BulletnumChar"/>
    <w:qFormat/>
    <w:rsid w:val="00176806"/>
    <w:pPr>
      <w:numPr>
        <w:numId w:val="3"/>
      </w:numPr>
      <w:ind w:left="227" w:right="11" w:hanging="227"/>
      <w:textAlignment w:val="baseline"/>
    </w:pPr>
    <w:rPr>
      <w:rFonts w:ascii="Calibri" w:eastAsia="SimSun" w:hAnsi="Calibri" w:cs="Arial"/>
      <w:szCs w:val="20"/>
      <w:lang w:eastAsia="it-IT"/>
    </w:rPr>
  </w:style>
  <w:style w:type="character" w:customStyle="1" w:styleId="BulletnumChar">
    <w:name w:val="Bullet num Char"/>
    <w:basedOn w:val="Carpredefinitoparagrafo"/>
    <w:link w:val="Bulletnum"/>
    <w:rsid w:val="00176806"/>
    <w:rPr>
      <w:rFonts w:ascii="Calibri" w:eastAsia="SimSun" w:hAnsi="Calibri" w:cs="Arial"/>
      <w:sz w:val="20"/>
      <w:szCs w:val="20"/>
      <w:lang w:eastAsia="it-IT"/>
    </w:rPr>
  </w:style>
  <w:style w:type="character" w:styleId="Enfasicorsivo">
    <w:name w:val="Emphasis"/>
    <w:basedOn w:val="Carpredefinitoparagrafo"/>
    <w:uiPriority w:val="20"/>
    <w:qFormat/>
    <w:rsid w:val="00D61507"/>
    <w:rPr>
      <w:i/>
      <w:iCs/>
    </w:rPr>
  </w:style>
  <w:style w:type="paragraph" w:customStyle="1" w:styleId="Paragrafo">
    <w:name w:val="Paragrafo"/>
    <w:basedOn w:val="Normale"/>
    <w:link w:val="ParagrafoCarattere3"/>
    <w:qFormat/>
    <w:rsid w:val="00D61507"/>
    <w:pPr>
      <w:widowControl w:val="0"/>
      <w:spacing w:before="60" w:after="60"/>
    </w:pPr>
    <w:rPr>
      <w:rFonts w:ascii="Calibri" w:eastAsia="Times New Roman" w:hAnsi="Calibri" w:cs="Arial"/>
    </w:rPr>
  </w:style>
  <w:style w:type="character" w:customStyle="1" w:styleId="ParagrafoCarattere3">
    <w:name w:val="Paragrafo Carattere3"/>
    <w:link w:val="Paragrafo"/>
    <w:qFormat/>
    <w:rsid w:val="00D61507"/>
    <w:rPr>
      <w:rFonts w:ascii="Calibri" w:eastAsia="Times New Roman" w:hAnsi="Calibri" w:cs="Arial"/>
      <w:sz w:val="20"/>
    </w:rPr>
  </w:style>
  <w:style w:type="paragraph" w:customStyle="1" w:styleId="Normal1">
    <w:name w:val="Normal1"/>
    <w:rsid w:val="00D61507"/>
    <w:pPr>
      <w:spacing w:before="40" w:after="0" w:line="240" w:lineRule="auto"/>
      <w:jc w:val="both"/>
    </w:pPr>
    <w:rPr>
      <w:rFonts w:ascii="Garamond" w:eastAsia="Garamond" w:hAnsi="Garamond" w:cs="Garamond"/>
      <w:color w:val="000000"/>
      <w:sz w:val="20"/>
      <w:szCs w:val="20"/>
      <w:lang w:eastAsia="it-IT"/>
    </w:rPr>
  </w:style>
  <w:style w:type="paragraph" w:styleId="Sommario3">
    <w:name w:val="toc 3"/>
    <w:basedOn w:val="Normale"/>
    <w:next w:val="Normale"/>
    <w:autoRedefine/>
    <w:uiPriority w:val="39"/>
    <w:unhideWhenUsed/>
    <w:rsid w:val="00E43680"/>
    <w:pPr>
      <w:ind w:left="400"/>
      <w:jc w:val="left"/>
    </w:pPr>
    <w:rPr>
      <w:rFonts w:cstheme="minorHAnsi"/>
      <w:i/>
      <w:iCs/>
      <w:color w:val="4472C4" w:themeColor="accent1"/>
      <w:szCs w:val="20"/>
    </w:rPr>
  </w:style>
  <w:style w:type="paragraph" w:styleId="Nessunaspaziatura">
    <w:name w:val="No Spacing"/>
    <w:uiPriority w:val="1"/>
    <w:rsid w:val="00D61507"/>
    <w:pPr>
      <w:spacing w:after="0" w:line="240" w:lineRule="auto"/>
    </w:pPr>
    <w:rPr>
      <w:sz w:val="20"/>
    </w:rPr>
  </w:style>
  <w:style w:type="character" w:styleId="Numeroriga">
    <w:name w:val="line number"/>
    <w:basedOn w:val="Carpredefinitoparagrafo"/>
    <w:uiPriority w:val="99"/>
    <w:semiHidden/>
    <w:unhideWhenUsed/>
    <w:rsid w:val="00D61507"/>
  </w:style>
  <w:style w:type="paragraph" w:customStyle="1" w:styleId="Bullet1livello">
    <w:name w:val="Bullet 1 livello"/>
    <w:basedOn w:val="Normale"/>
    <w:link w:val="Bullet1livelloChar"/>
    <w:rsid w:val="00D61507"/>
    <w:pPr>
      <w:spacing w:before="72" w:after="72"/>
      <w:textAlignment w:val="baseline"/>
    </w:pPr>
    <w:rPr>
      <w:rFonts w:eastAsia="Times New Roman" w:cstheme="minorHAnsi"/>
      <w:szCs w:val="20"/>
    </w:rPr>
  </w:style>
  <w:style w:type="character" w:customStyle="1" w:styleId="Bullet1livelloChar">
    <w:name w:val="Bullet 1 livello Char"/>
    <w:basedOn w:val="Carpredefinitoparagrafo"/>
    <w:link w:val="Bullet1livello"/>
    <w:rsid w:val="00D61507"/>
    <w:rPr>
      <w:rFonts w:eastAsia="Times New Roman" w:cstheme="minorHAnsi"/>
      <w:sz w:val="20"/>
      <w:szCs w:val="20"/>
    </w:rPr>
  </w:style>
  <w:style w:type="paragraph" w:customStyle="1" w:styleId="BIP-Normaltext">
    <w:name w:val="BIP - Normal text"/>
    <w:basedOn w:val="Normale"/>
    <w:link w:val="BIP-NormaltextChar"/>
    <w:autoRedefine/>
    <w:qFormat/>
    <w:rsid w:val="00D61507"/>
    <w:pPr>
      <w:tabs>
        <w:tab w:val="left" w:pos="0"/>
      </w:tabs>
      <w:textAlignment w:val="baseline"/>
    </w:pPr>
    <w:rPr>
      <w:rFonts w:ascii="Calibri" w:eastAsia="Times New Roman" w:hAnsi="Calibri" w:cs="Times New Roman"/>
      <w:i/>
      <w:iCs/>
      <w:szCs w:val="20"/>
      <w:lang w:val="en-US" w:eastAsia="it-IT"/>
    </w:rPr>
  </w:style>
  <w:style w:type="character" w:customStyle="1" w:styleId="BIP-NormaltextChar">
    <w:name w:val="BIP - Normal text Char"/>
    <w:link w:val="BIP-Normaltext"/>
    <w:rsid w:val="00D61507"/>
    <w:rPr>
      <w:rFonts w:ascii="Calibri" w:eastAsia="Times New Roman" w:hAnsi="Calibri" w:cs="Times New Roman"/>
      <w:i/>
      <w:iCs/>
      <w:sz w:val="20"/>
      <w:szCs w:val="20"/>
      <w:lang w:val="en-US" w:eastAsia="it-IT"/>
    </w:rPr>
  </w:style>
  <w:style w:type="character" w:styleId="Testosegnaposto">
    <w:name w:val="Placeholder Text"/>
    <w:basedOn w:val="Carpredefinitoparagrafo"/>
    <w:uiPriority w:val="99"/>
    <w:semiHidden/>
    <w:rsid w:val="00D61507"/>
    <w:rPr>
      <w:color w:val="808080"/>
    </w:rPr>
  </w:style>
  <w:style w:type="character" w:customStyle="1" w:styleId="spellingerror">
    <w:name w:val="spellingerror"/>
    <w:basedOn w:val="Carpredefinitoparagrafo"/>
    <w:rsid w:val="00D61507"/>
  </w:style>
  <w:style w:type="character" w:customStyle="1" w:styleId="eop">
    <w:name w:val="eop"/>
    <w:basedOn w:val="Carpredefinitoparagrafo"/>
    <w:rsid w:val="00D61507"/>
  </w:style>
  <w:style w:type="character" w:customStyle="1" w:styleId="Grassetto">
    <w:name w:val="Grassetto"/>
    <w:basedOn w:val="Carpredefinitoparagrafo"/>
    <w:rsid w:val="00D61507"/>
    <w:rPr>
      <w:rFonts w:ascii="Calibri" w:hAnsi="Calibri" w:cs="Calibri" w:hint="default"/>
      <w:b/>
      <w:bCs/>
      <w:color w:val="1F3864" w:themeColor="accent1" w:themeShade="80"/>
      <w:sz w:val="20"/>
      <w:szCs w:val="20"/>
    </w:rPr>
  </w:style>
  <w:style w:type="character" w:styleId="Rimandocommento">
    <w:name w:val="annotation reference"/>
    <w:basedOn w:val="Carpredefinitoparagrafo"/>
    <w:uiPriority w:val="99"/>
    <w:semiHidden/>
    <w:unhideWhenUsed/>
    <w:rsid w:val="00D61507"/>
    <w:rPr>
      <w:sz w:val="16"/>
      <w:szCs w:val="16"/>
    </w:rPr>
  </w:style>
  <w:style w:type="paragraph" w:styleId="Testocommento">
    <w:name w:val="annotation text"/>
    <w:basedOn w:val="Normale"/>
    <w:link w:val="TestocommentoCarattere"/>
    <w:uiPriority w:val="99"/>
    <w:unhideWhenUsed/>
    <w:rsid w:val="00D61507"/>
    <w:pPr>
      <w:textAlignment w:val="baseline"/>
    </w:pPr>
    <w:rPr>
      <w:rFonts w:eastAsia="Times New Roman" w:cstheme="minorHAnsi"/>
      <w:szCs w:val="20"/>
    </w:rPr>
  </w:style>
  <w:style w:type="character" w:customStyle="1" w:styleId="TestocommentoCarattere">
    <w:name w:val="Testo commento Carattere"/>
    <w:basedOn w:val="Carpredefinitoparagrafo"/>
    <w:link w:val="Testocommento"/>
    <w:uiPriority w:val="99"/>
    <w:rsid w:val="00D61507"/>
    <w:rPr>
      <w:rFonts w:eastAsia="Times New Roman" w:cstheme="minorHAnsi"/>
      <w:sz w:val="20"/>
      <w:szCs w:val="20"/>
    </w:rPr>
  </w:style>
  <w:style w:type="paragraph" w:styleId="Soggettocommento">
    <w:name w:val="annotation subject"/>
    <w:basedOn w:val="Testocommento"/>
    <w:next w:val="Testocommento"/>
    <w:link w:val="SoggettocommentoCarattere"/>
    <w:uiPriority w:val="99"/>
    <w:semiHidden/>
    <w:unhideWhenUsed/>
    <w:rsid w:val="00D61507"/>
    <w:rPr>
      <w:b/>
      <w:bCs/>
    </w:rPr>
  </w:style>
  <w:style w:type="character" w:customStyle="1" w:styleId="SoggettocommentoCarattere">
    <w:name w:val="Soggetto commento Carattere"/>
    <w:basedOn w:val="TestocommentoCarattere"/>
    <w:link w:val="Soggettocommento"/>
    <w:uiPriority w:val="99"/>
    <w:semiHidden/>
    <w:rsid w:val="00D61507"/>
    <w:rPr>
      <w:rFonts w:eastAsia="Times New Roman" w:cstheme="minorHAnsi"/>
      <w:b/>
      <w:bCs/>
      <w:sz w:val="20"/>
      <w:szCs w:val="20"/>
    </w:rPr>
  </w:style>
  <w:style w:type="paragraph" w:styleId="Corpotesto">
    <w:name w:val="Body Text"/>
    <w:aliases w:val="bt,body text,BODY TEXT,Block text"/>
    <w:basedOn w:val="Normale"/>
    <w:link w:val="CorpotestoCarattere"/>
    <w:rsid w:val="00D61507"/>
    <w:pPr>
      <w:spacing w:before="120" w:after="120"/>
      <w:textAlignment w:val="baseline"/>
    </w:pPr>
    <w:rPr>
      <w:rFonts w:ascii="Arial" w:eastAsia="Times New Roman" w:hAnsi="Arial" w:cs="Times New Roman"/>
      <w:kern w:val="20"/>
      <w:sz w:val="22"/>
      <w:szCs w:val="24"/>
      <w:lang w:eastAsia="it-IT"/>
    </w:rPr>
  </w:style>
  <w:style w:type="character" w:customStyle="1" w:styleId="BodyTextChar">
    <w:name w:val="Body Text Char"/>
    <w:basedOn w:val="Carpredefinitoparagrafo"/>
    <w:uiPriority w:val="99"/>
    <w:semiHidden/>
    <w:rsid w:val="00D61507"/>
    <w:rPr>
      <w:sz w:val="20"/>
    </w:rPr>
  </w:style>
  <w:style w:type="character" w:customStyle="1" w:styleId="CorpotestoCarattere">
    <w:name w:val="Corpo testo Carattere"/>
    <w:aliases w:val="bt Carattere,body text Carattere,BODY TEXT Carattere,Block text Carattere"/>
    <w:basedOn w:val="Carpredefinitoparagrafo"/>
    <w:link w:val="Corpotesto"/>
    <w:rsid w:val="00D61507"/>
    <w:rPr>
      <w:rFonts w:ascii="Arial" w:eastAsia="Times New Roman" w:hAnsi="Arial" w:cs="Times New Roman"/>
      <w:kern w:val="20"/>
      <w:szCs w:val="24"/>
      <w:lang w:eastAsia="it-IT"/>
    </w:rPr>
  </w:style>
  <w:style w:type="paragraph" w:styleId="NormaleWeb">
    <w:name w:val="Normal (Web)"/>
    <w:basedOn w:val="Normale"/>
    <w:uiPriority w:val="99"/>
    <w:unhideWhenUsed/>
    <w:rsid w:val="00D61507"/>
    <w:pPr>
      <w:spacing w:before="100" w:beforeAutospacing="1" w:after="100" w:afterAutospacing="1"/>
      <w:jc w:val="left"/>
      <w:textAlignment w:val="baseline"/>
    </w:pPr>
    <w:rPr>
      <w:rFonts w:ascii="Times New Roman" w:eastAsia="Times New Roman" w:hAnsi="Times New Roman" w:cs="Times New Roman"/>
      <w:sz w:val="24"/>
      <w:szCs w:val="24"/>
      <w:lang w:val="en-US"/>
    </w:rPr>
  </w:style>
  <w:style w:type="paragraph" w:styleId="Testonotaapidipagina">
    <w:name w:val="footnote text"/>
    <w:basedOn w:val="Normale"/>
    <w:link w:val="TestonotaapidipaginaCarattere"/>
    <w:uiPriority w:val="99"/>
    <w:semiHidden/>
    <w:unhideWhenUsed/>
    <w:rsid w:val="00D61507"/>
    <w:pPr>
      <w:jc w:val="left"/>
      <w:textAlignment w:val="baseline"/>
    </w:pPr>
    <w:rPr>
      <w:rFonts w:ascii="Lucida Sans" w:eastAsia="Times New Roman" w:hAnsi="Lucida Sans" w:cs="Times New Roman"/>
      <w:szCs w:val="20"/>
      <w:lang w:eastAsia="it-IT"/>
    </w:rPr>
  </w:style>
  <w:style w:type="character" w:customStyle="1" w:styleId="TestonotaapidipaginaCarattere">
    <w:name w:val="Testo nota a piè di pagina Carattere"/>
    <w:basedOn w:val="Carpredefinitoparagrafo"/>
    <w:link w:val="Testonotaapidipagina"/>
    <w:uiPriority w:val="99"/>
    <w:semiHidden/>
    <w:rsid w:val="00D61507"/>
    <w:rPr>
      <w:rFonts w:ascii="Lucida Sans" w:eastAsia="Times New Roman" w:hAnsi="Lucida Sans" w:cs="Times New Roman"/>
      <w:sz w:val="20"/>
      <w:szCs w:val="20"/>
      <w:lang w:eastAsia="it-IT"/>
    </w:rPr>
  </w:style>
  <w:style w:type="character" w:styleId="Rimandonotaapidipagina">
    <w:name w:val="footnote reference"/>
    <w:basedOn w:val="Carpredefinitoparagrafo"/>
    <w:uiPriority w:val="99"/>
    <w:semiHidden/>
    <w:unhideWhenUsed/>
    <w:rsid w:val="00D61507"/>
    <w:rPr>
      <w:vertAlign w:val="superscript"/>
    </w:rPr>
  </w:style>
  <w:style w:type="paragraph" w:styleId="Sommario4">
    <w:name w:val="toc 4"/>
    <w:basedOn w:val="Normale"/>
    <w:next w:val="Normale"/>
    <w:autoRedefine/>
    <w:uiPriority w:val="39"/>
    <w:unhideWhenUsed/>
    <w:rsid w:val="00D61507"/>
    <w:pPr>
      <w:ind w:left="600"/>
      <w:jc w:val="left"/>
    </w:pPr>
    <w:rPr>
      <w:rFonts w:cstheme="minorHAnsi"/>
      <w:sz w:val="18"/>
      <w:szCs w:val="18"/>
    </w:rPr>
  </w:style>
  <w:style w:type="paragraph" w:styleId="Sommario5">
    <w:name w:val="toc 5"/>
    <w:basedOn w:val="Normale"/>
    <w:next w:val="Normale"/>
    <w:autoRedefine/>
    <w:uiPriority w:val="39"/>
    <w:unhideWhenUsed/>
    <w:rsid w:val="00D61507"/>
    <w:pPr>
      <w:ind w:left="800"/>
      <w:jc w:val="left"/>
    </w:pPr>
    <w:rPr>
      <w:rFonts w:cstheme="minorHAnsi"/>
      <w:sz w:val="18"/>
      <w:szCs w:val="18"/>
    </w:rPr>
  </w:style>
  <w:style w:type="paragraph" w:styleId="Sommario6">
    <w:name w:val="toc 6"/>
    <w:basedOn w:val="Normale"/>
    <w:next w:val="Normale"/>
    <w:autoRedefine/>
    <w:uiPriority w:val="39"/>
    <w:unhideWhenUsed/>
    <w:rsid w:val="00D61507"/>
    <w:pPr>
      <w:ind w:left="1000"/>
      <w:jc w:val="left"/>
    </w:pPr>
    <w:rPr>
      <w:rFonts w:cstheme="minorHAnsi"/>
      <w:sz w:val="18"/>
      <w:szCs w:val="18"/>
    </w:rPr>
  </w:style>
  <w:style w:type="paragraph" w:styleId="Sommario7">
    <w:name w:val="toc 7"/>
    <w:basedOn w:val="Normale"/>
    <w:next w:val="Normale"/>
    <w:autoRedefine/>
    <w:uiPriority w:val="39"/>
    <w:unhideWhenUsed/>
    <w:rsid w:val="00D61507"/>
    <w:pPr>
      <w:ind w:left="1200"/>
      <w:jc w:val="left"/>
    </w:pPr>
    <w:rPr>
      <w:rFonts w:cstheme="minorHAnsi"/>
      <w:sz w:val="18"/>
      <w:szCs w:val="18"/>
    </w:rPr>
  </w:style>
  <w:style w:type="paragraph" w:styleId="Sommario8">
    <w:name w:val="toc 8"/>
    <w:basedOn w:val="Normale"/>
    <w:next w:val="Normale"/>
    <w:autoRedefine/>
    <w:uiPriority w:val="39"/>
    <w:unhideWhenUsed/>
    <w:rsid w:val="00D61507"/>
    <w:pPr>
      <w:ind w:left="1400"/>
      <w:jc w:val="left"/>
    </w:pPr>
    <w:rPr>
      <w:rFonts w:cstheme="minorHAnsi"/>
      <w:sz w:val="18"/>
      <w:szCs w:val="18"/>
    </w:rPr>
  </w:style>
  <w:style w:type="paragraph" w:styleId="Sommario9">
    <w:name w:val="toc 9"/>
    <w:basedOn w:val="Normale"/>
    <w:next w:val="Normale"/>
    <w:autoRedefine/>
    <w:uiPriority w:val="39"/>
    <w:unhideWhenUsed/>
    <w:rsid w:val="00D61507"/>
    <w:pPr>
      <w:ind w:left="1600"/>
      <w:jc w:val="left"/>
    </w:pPr>
    <w:rPr>
      <w:rFonts w:cstheme="minorHAnsi"/>
      <w:sz w:val="18"/>
      <w:szCs w:val="18"/>
    </w:rPr>
  </w:style>
  <w:style w:type="character" w:customStyle="1" w:styleId="UnresolvedMention1">
    <w:name w:val="Unresolved Mention1"/>
    <w:basedOn w:val="Carpredefinitoparagrafo"/>
    <w:uiPriority w:val="99"/>
    <w:semiHidden/>
    <w:unhideWhenUsed/>
    <w:rsid w:val="00D61507"/>
    <w:rPr>
      <w:color w:val="605E5C"/>
      <w:shd w:val="clear" w:color="auto" w:fill="E1DFDD"/>
    </w:rPr>
  </w:style>
  <w:style w:type="character" w:styleId="Enfasigrassetto">
    <w:name w:val="Strong"/>
    <w:basedOn w:val="Carpredefinitoparagrafo"/>
    <w:uiPriority w:val="22"/>
    <w:qFormat/>
    <w:rsid w:val="00D61507"/>
    <w:rPr>
      <w:b/>
      <w:bCs/>
    </w:rPr>
  </w:style>
  <w:style w:type="character" w:customStyle="1" w:styleId="bulletIIIlivChar">
    <w:name w:val="bullet III liv Char"/>
    <w:basedOn w:val="Carpredefinitoparagrafo"/>
    <w:link w:val="bulletIIIliv"/>
    <w:rsid w:val="00D61507"/>
    <w:rPr>
      <w:rFonts w:ascii="Calibri" w:hAnsi="Calibri" w:cs="Calibri"/>
      <w:sz w:val="20"/>
      <w:szCs w:val="20"/>
    </w:rPr>
  </w:style>
  <w:style w:type="paragraph" w:customStyle="1" w:styleId="bulletIliv0">
    <w:name w:val="bullet I liv"/>
    <w:basedOn w:val="Normale"/>
    <w:link w:val="bulletIlivChar0"/>
    <w:autoRedefine/>
    <w:rsid w:val="00D61507"/>
    <w:pPr>
      <w:spacing w:before="60" w:after="60"/>
      <w:ind w:left="709"/>
      <w:textAlignment w:val="baseline"/>
    </w:pPr>
    <w:rPr>
      <w:rFonts w:ascii="Calibri" w:eastAsia="SimSun" w:hAnsi="Calibri" w:cs="Arial"/>
      <w:bCs/>
      <w:szCs w:val="20"/>
      <w:lang w:eastAsia="it-IT"/>
    </w:rPr>
  </w:style>
  <w:style w:type="character" w:customStyle="1" w:styleId="bulletIlivChar0">
    <w:name w:val="bullet I liv Char"/>
    <w:basedOn w:val="Carpredefinitoparagrafo"/>
    <w:link w:val="bulletIliv0"/>
    <w:rsid w:val="00D61507"/>
    <w:rPr>
      <w:rFonts w:ascii="Calibri" w:eastAsia="SimSun" w:hAnsi="Calibri" w:cs="Arial"/>
      <w:bCs/>
      <w:sz w:val="20"/>
      <w:szCs w:val="20"/>
      <w:lang w:eastAsia="it-IT"/>
    </w:rPr>
  </w:style>
  <w:style w:type="paragraph" w:styleId="Revisione">
    <w:name w:val="Revision"/>
    <w:hidden/>
    <w:uiPriority w:val="99"/>
    <w:semiHidden/>
    <w:rsid w:val="00D61507"/>
    <w:pPr>
      <w:spacing w:after="0" w:line="240" w:lineRule="auto"/>
    </w:pPr>
    <w:rPr>
      <w:sz w:val="20"/>
    </w:rPr>
  </w:style>
  <w:style w:type="table" w:styleId="Tabellasemplice-2">
    <w:name w:val="Plain Table 2"/>
    <w:basedOn w:val="Tabellanormale"/>
    <w:uiPriority w:val="42"/>
    <w:rsid w:val="00D615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
    <w:name w:val="Text"/>
    <w:basedOn w:val="Normale"/>
    <w:link w:val="TextChar"/>
    <w:rsid w:val="00D61507"/>
    <w:pPr>
      <w:textAlignment w:val="baseline"/>
    </w:pPr>
    <w:rPr>
      <w:rFonts w:ascii="Arial" w:eastAsia="Times New Roman" w:hAnsi="Arial" w:cstheme="minorHAnsi"/>
      <w:szCs w:val="20"/>
    </w:rPr>
  </w:style>
  <w:style w:type="paragraph" w:customStyle="1" w:styleId="List1">
    <w:name w:val="List 1"/>
    <w:basedOn w:val="Text"/>
    <w:next w:val="Paragrafoelenco"/>
    <w:link w:val="List1Char"/>
    <w:rsid w:val="00D61507"/>
    <w:pPr>
      <w:numPr>
        <w:numId w:val="5"/>
      </w:numPr>
    </w:pPr>
  </w:style>
  <w:style w:type="character" w:customStyle="1" w:styleId="TextChar">
    <w:name w:val="Text Char"/>
    <w:basedOn w:val="Carpredefinitoparagrafo"/>
    <w:link w:val="Text"/>
    <w:rsid w:val="00D61507"/>
    <w:rPr>
      <w:rFonts w:ascii="Arial" w:eastAsia="Times New Roman" w:hAnsi="Arial" w:cstheme="minorHAnsi"/>
      <w:sz w:val="20"/>
      <w:szCs w:val="20"/>
    </w:rPr>
  </w:style>
  <w:style w:type="character" w:customStyle="1" w:styleId="List1Char">
    <w:name w:val="List 1 Char"/>
    <w:basedOn w:val="TextChar"/>
    <w:link w:val="List1"/>
    <w:rsid w:val="00D61507"/>
    <w:rPr>
      <w:rFonts w:ascii="Arial" w:eastAsia="Times New Roman" w:hAnsi="Arial" w:cstheme="minorHAnsi"/>
      <w:sz w:val="20"/>
      <w:szCs w:val="20"/>
    </w:rPr>
  </w:style>
  <w:style w:type="paragraph" w:customStyle="1" w:styleId="List10">
    <w:name w:val="List_1"/>
    <w:basedOn w:val="Normale"/>
    <w:link w:val="List1Char0"/>
    <w:rsid w:val="00D61507"/>
    <w:pPr>
      <w:numPr>
        <w:numId w:val="6"/>
      </w:numPr>
      <w:spacing w:before="60" w:after="60"/>
      <w:ind w:left="568" w:hanging="284"/>
      <w:textAlignment w:val="baseline"/>
    </w:pPr>
    <w:rPr>
      <w:rFonts w:ascii="Arial" w:eastAsiaTheme="majorEastAsia" w:hAnsi="Arial" w:cs="Arial"/>
      <w:noProof/>
      <w:color w:val="000000"/>
      <w:szCs w:val="20"/>
    </w:rPr>
  </w:style>
  <w:style w:type="character" w:customStyle="1" w:styleId="List1Char0">
    <w:name w:val="List_1 Char"/>
    <w:basedOn w:val="Carpredefinitoparagrafo"/>
    <w:link w:val="List10"/>
    <w:rsid w:val="00D61507"/>
    <w:rPr>
      <w:rFonts w:ascii="Arial" w:eastAsiaTheme="majorEastAsia" w:hAnsi="Arial" w:cs="Arial"/>
      <w:noProof/>
      <w:color w:val="000000"/>
      <w:sz w:val="20"/>
      <w:szCs w:val="20"/>
    </w:rPr>
  </w:style>
  <w:style w:type="paragraph" w:customStyle="1" w:styleId="2bull">
    <w:name w:val="2 bull"/>
    <w:basedOn w:val="Normale"/>
    <w:rsid w:val="00D61507"/>
    <w:pPr>
      <w:numPr>
        <w:ilvl w:val="1"/>
        <w:numId w:val="6"/>
      </w:numPr>
      <w:spacing w:beforeLines="50" w:before="120" w:afterLines="50" w:after="120"/>
      <w:ind w:left="993" w:hanging="284"/>
      <w:textAlignment w:val="baseline"/>
    </w:pPr>
    <w:rPr>
      <w:rFonts w:ascii="Arial" w:eastAsia="SimSun" w:hAnsi="Arial" w:cs="Arial"/>
      <w:noProof/>
      <w:color w:val="000000"/>
      <w:szCs w:val="20"/>
    </w:rPr>
  </w:style>
  <w:style w:type="table" w:styleId="Tabellagriglia1chiara-colore5">
    <w:name w:val="Grid Table 1 Light Accent 5"/>
    <w:basedOn w:val="Tabellanormale"/>
    <w:uiPriority w:val="46"/>
    <w:rsid w:val="00D6150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D6150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lagriglia3-colore5">
    <w:name w:val="Grid Table 3 Accent 5"/>
    <w:basedOn w:val="Tabellanormale"/>
    <w:uiPriority w:val="48"/>
    <w:rsid w:val="00D6150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lagriglia7acolori-colore5">
    <w:name w:val="Grid Table 7 Colorful Accent 5"/>
    <w:basedOn w:val="Tabellanormale"/>
    <w:uiPriority w:val="52"/>
    <w:rsid w:val="00D6150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glossarylink">
    <w:name w:val="glossarylink"/>
    <w:basedOn w:val="Carpredefinitoparagrafo"/>
    <w:rsid w:val="00D61507"/>
  </w:style>
  <w:style w:type="paragraph" w:customStyle="1" w:styleId="BulletTab">
    <w:name w:val="Bullet Tab"/>
    <w:basedOn w:val="BulletIliv"/>
    <w:link w:val="BulletTabChar"/>
    <w:qFormat/>
    <w:rsid w:val="00690F04"/>
    <w:pPr>
      <w:numPr>
        <w:numId w:val="0"/>
      </w:numPr>
      <w:ind w:left="227" w:hanging="227"/>
    </w:pPr>
  </w:style>
  <w:style w:type="character" w:customStyle="1" w:styleId="BulletTabChar">
    <w:name w:val="Bullet Tab Char"/>
    <w:basedOn w:val="BulletIlivChar"/>
    <w:link w:val="BulletTab"/>
    <w:rsid w:val="00690F04"/>
    <w:rPr>
      <w:rFonts w:ascii="Calibri" w:eastAsia="SimSun" w:hAnsi="Calibri" w:cs="Calibri"/>
      <w:sz w:val="20"/>
      <w:szCs w:val="20"/>
      <w:lang w:eastAsia="it-IT"/>
    </w:rPr>
  </w:style>
  <w:style w:type="paragraph" w:customStyle="1" w:styleId="StyleTITLE1">
    <w:name w:val="Style TITLE 1"/>
    <w:basedOn w:val="Normale"/>
    <w:link w:val="StyleTITLE1Char"/>
    <w:qFormat/>
    <w:rsid w:val="00CF1D5D"/>
    <w:pPr>
      <w:numPr>
        <w:numId w:val="7"/>
      </w:numPr>
      <w:spacing w:before="720" w:after="120" w:line="240" w:lineRule="auto"/>
      <w:ind w:right="1134"/>
      <w:jc w:val="left"/>
      <w:outlineLvl w:val="0"/>
    </w:pPr>
    <w:rPr>
      <w:rFonts w:ascii="Garamond" w:eastAsia="Times New Roman" w:hAnsi="Garamond" w:cs="Times New Roman"/>
      <w:b/>
      <w:bCs/>
      <w:caps/>
      <w:noProof/>
      <w:color w:val="00457E"/>
      <w:sz w:val="24"/>
      <w:szCs w:val="20"/>
      <w:lang w:val="en-GB" w:eastAsia="it-IT"/>
    </w:rPr>
  </w:style>
  <w:style w:type="character" w:customStyle="1" w:styleId="StyleTITLE1Char">
    <w:name w:val="Style TITLE 1 Char"/>
    <w:link w:val="StyleTITLE1"/>
    <w:rsid w:val="00CF1D5D"/>
    <w:rPr>
      <w:rFonts w:ascii="Garamond" w:eastAsia="Times New Roman" w:hAnsi="Garamond" w:cs="Times New Roman"/>
      <w:b/>
      <w:bCs/>
      <w:caps/>
      <w:noProof/>
      <w:color w:val="00457E"/>
      <w:sz w:val="24"/>
      <w:szCs w:val="20"/>
      <w:lang w:val="en-GB" w:eastAsia="it-IT"/>
    </w:rPr>
  </w:style>
  <w:style w:type="table" w:styleId="Tabellagriglia2-colore6">
    <w:name w:val="Grid Table 2 Accent 6"/>
    <w:basedOn w:val="Tabellanormale"/>
    <w:uiPriority w:val="47"/>
    <w:rsid w:val="00384F9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ElencoPuntatoLiv1">
    <w:name w:val="Elenco Puntato Liv1"/>
    <w:basedOn w:val="Nessunelenco"/>
    <w:uiPriority w:val="99"/>
    <w:rsid w:val="00384F9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29293">
      <w:bodyDiv w:val="1"/>
      <w:marLeft w:val="0"/>
      <w:marRight w:val="0"/>
      <w:marTop w:val="0"/>
      <w:marBottom w:val="0"/>
      <w:divBdr>
        <w:top w:val="none" w:sz="0" w:space="0" w:color="auto"/>
        <w:left w:val="none" w:sz="0" w:space="0" w:color="auto"/>
        <w:bottom w:val="none" w:sz="0" w:space="0" w:color="auto"/>
        <w:right w:val="none" w:sz="0" w:space="0" w:color="auto"/>
      </w:divBdr>
    </w:div>
    <w:div w:id="249631614">
      <w:bodyDiv w:val="1"/>
      <w:marLeft w:val="0"/>
      <w:marRight w:val="0"/>
      <w:marTop w:val="0"/>
      <w:marBottom w:val="0"/>
      <w:divBdr>
        <w:top w:val="none" w:sz="0" w:space="0" w:color="auto"/>
        <w:left w:val="none" w:sz="0" w:space="0" w:color="auto"/>
        <w:bottom w:val="none" w:sz="0" w:space="0" w:color="auto"/>
        <w:right w:val="none" w:sz="0" w:space="0" w:color="auto"/>
      </w:divBdr>
    </w:div>
    <w:div w:id="322390825">
      <w:bodyDiv w:val="1"/>
      <w:marLeft w:val="0"/>
      <w:marRight w:val="0"/>
      <w:marTop w:val="0"/>
      <w:marBottom w:val="0"/>
      <w:divBdr>
        <w:top w:val="none" w:sz="0" w:space="0" w:color="auto"/>
        <w:left w:val="none" w:sz="0" w:space="0" w:color="auto"/>
        <w:bottom w:val="none" w:sz="0" w:space="0" w:color="auto"/>
        <w:right w:val="none" w:sz="0" w:space="0" w:color="auto"/>
      </w:divBdr>
    </w:div>
    <w:div w:id="435444298">
      <w:bodyDiv w:val="1"/>
      <w:marLeft w:val="0"/>
      <w:marRight w:val="0"/>
      <w:marTop w:val="0"/>
      <w:marBottom w:val="0"/>
      <w:divBdr>
        <w:top w:val="none" w:sz="0" w:space="0" w:color="auto"/>
        <w:left w:val="none" w:sz="0" w:space="0" w:color="auto"/>
        <w:bottom w:val="none" w:sz="0" w:space="0" w:color="auto"/>
        <w:right w:val="none" w:sz="0" w:space="0" w:color="auto"/>
      </w:divBdr>
    </w:div>
    <w:div w:id="633104457">
      <w:bodyDiv w:val="1"/>
      <w:marLeft w:val="0"/>
      <w:marRight w:val="0"/>
      <w:marTop w:val="0"/>
      <w:marBottom w:val="0"/>
      <w:divBdr>
        <w:top w:val="none" w:sz="0" w:space="0" w:color="auto"/>
        <w:left w:val="none" w:sz="0" w:space="0" w:color="auto"/>
        <w:bottom w:val="none" w:sz="0" w:space="0" w:color="auto"/>
        <w:right w:val="none" w:sz="0" w:space="0" w:color="auto"/>
      </w:divBdr>
    </w:div>
    <w:div w:id="864026715">
      <w:bodyDiv w:val="1"/>
      <w:marLeft w:val="0"/>
      <w:marRight w:val="0"/>
      <w:marTop w:val="0"/>
      <w:marBottom w:val="0"/>
      <w:divBdr>
        <w:top w:val="none" w:sz="0" w:space="0" w:color="auto"/>
        <w:left w:val="none" w:sz="0" w:space="0" w:color="auto"/>
        <w:bottom w:val="none" w:sz="0" w:space="0" w:color="auto"/>
        <w:right w:val="none" w:sz="0" w:space="0" w:color="auto"/>
      </w:divBdr>
    </w:div>
    <w:div w:id="940605192">
      <w:bodyDiv w:val="1"/>
      <w:marLeft w:val="0"/>
      <w:marRight w:val="0"/>
      <w:marTop w:val="0"/>
      <w:marBottom w:val="0"/>
      <w:divBdr>
        <w:top w:val="none" w:sz="0" w:space="0" w:color="auto"/>
        <w:left w:val="none" w:sz="0" w:space="0" w:color="auto"/>
        <w:bottom w:val="none" w:sz="0" w:space="0" w:color="auto"/>
        <w:right w:val="none" w:sz="0" w:space="0" w:color="auto"/>
      </w:divBdr>
    </w:div>
    <w:div w:id="996572843">
      <w:bodyDiv w:val="1"/>
      <w:marLeft w:val="0"/>
      <w:marRight w:val="0"/>
      <w:marTop w:val="0"/>
      <w:marBottom w:val="0"/>
      <w:divBdr>
        <w:top w:val="none" w:sz="0" w:space="0" w:color="auto"/>
        <w:left w:val="none" w:sz="0" w:space="0" w:color="auto"/>
        <w:bottom w:val="none" w:sz="0" w:space="0" w:color="auto"/>
        <w:right w:val="none" w:sz="0" w:space="0" w:color="auto"/>
      </w:divBdr>
    </w:div>
    <w:div w:id="1041710357">
      <w:bodyDiv w:val="1"/>
      <w:marLeft w:val="0"/>
      <w:marRight w:val="0"/>
      <w:marTop w:val="0"/>
      <w:marBottom w:val="0"/>
      <w:divBdr>
        <w:top w:val="none" w:sz="0" w:space="0" w:color="auto"/>
        <w:left w:val="none" w:sz="0" w:space="0" w:color="auto"/>
        <w:bottom w:val="none" w:sz="0" w:space="0" w:color="auto"/>
        <w:right w:val="none" w:sz="0" w:space="0" w:color="auto"/>
      </w:divBdr>
    </w:div>
    <w:div w:id="1066881061">
      <w:bodyDiv w:val="1"/>
      <w:marLeft w:val="0"/>
      <w:marRight w:val="0"/>
      <w:marTop w:val="0"/>
      <w:marBottom w:val="0"/>
      <w:divBdr>
        <w:top w:val="none" w:sz="0" w:space="0" w:color="auto"/>
        <w:left w:val="none" w:sz="0" w:space="0" w:color="auto"/>
        <w:bottom w:val="none" w:sz="0" w:space="0" w:color="auto"/>
        <w:right w:val="none" w:sz="0" w:space="0" w:color="auto"/>
      </w:divBdr>
    </w:div>
    <w:div w:id="1091853078">
      <w:bodyDiv w:val="1"/>
      <w:marLeft w:val="0"/>
      <w:marRight w:val="0"/>
      <w:marTop w:val="0"/>
      <w:marBottom w:val="0"/>
      <w:divBdr>
        <w:top w:val="none" w:sz="0" w:space="0" w:color="auto"/>
        <w:left w:val="none" w:sz="0" w:space="0" w:color="auto"/>
        <w:bottom w:val="none" w:sz="0" w:space="0" w:color="auto"/>
        <w:right w:val="none" w:sz="0" w:space="0" w:color="auto"/>
      </w:divBdr>
    </w:div>
    <w:div w:id="1097795145">
      <w:bodyDiv w:val="1"/>
      <w:marLeft w:val="0"/>
      <w:marRight w:val="0"/>
      <w:marTop w:val="0"/>
      <w:marBottom w:val="0"/>
      <w:divBdr>
        <w:top w:val="none" w:sz="0" w:space="0" w:color="auto"/>
        <w:left w:val="none" w:sz="0" w:space="0" w:color="auto"/>
        <w:bottom w:val="none" w:sz="0" w:space="0" w:color="auto"/>
        <w:right w:val="none" w:sz="0" w:space="0" w:color="auto"/>
      </w:divBdr>
    </w:div>
    <w:div w:id="1153912722">
      <w:bodyDiv w:val="1"/>
      <w:marLeft w:val="0"/>
      <w:marRight w:val="0"/>
      <w:marTop w:val="0"/>
      <w:marBottom w:val="0"/>
      <w:divBdr>
        <w:top w:val="none" w:sz="0" w:space="0" w:color="auto"/>
        <w:left w:val="none" w:sz="0" w:space="0" w:color="auto"/>
        <w:bottom w:val="none" w:sz="0" w:space="0" w:color="auto"/>
        <w:right w:val="none" w:sz="0" w:space="0" w:color="auto"/>
      </w:divBdr>
    </w:div>
    <w:div w:id="1161311801">
      <w:bodyDiv w:val="1"/>
      <w:marLeft w:val="0"/>
      <w:marRight w:val="0"/>
      <w:marTop w:val="0"/>
      <w:marBottom w:val="0"/>
      <w:divBdr>
        <w:top w:val="none" w:sz="0" w:space="0" w:color="auto"/>
        <w:left w:val="none" w:sz="0" w:space="0" w:color="auto"/>
        <w:bottom w:val="none" w:sz="0" w:space="0" w:color="auto"/>
        <w:right w:val="none" w:sz="0" w:space="0" w:color="auto"/>
      </w:divBdr>
    </w:div>
    <w:div w:id="1210189955">
      <w:bodyDiv w:val="1"/>
      <w:marLeft w:val="0"/>
      <w:marRight w:val="0"/>
      <w:marTop w:val="0"/>
      <w:marBottom w:val="0"/>
      <w:divBdr>
        <w:top w:val="none" w:sz="0" w:space="0" w:color="auto"/>
        <w:left w:val="none" w:sz="0" w:space="0" w:color="auto"/>
        <w:bottom w:val="none" w:sz="0" w:space="0" w:color="auto"/>
        <w:right w:val="none" w:sz="0" w:space="0" w:color="auto"/>
      </w:divBdr>
    </w:div>
    <w:div w:id="1256479930">
      <w:bodyDiv w:val="1"/>
      <w:marLeft w:val="0"/>
      <w:marRight w:val="0"/>
      <w:marTop w:val="0"/>
      <w:marBottom w:val="0"/>
      <w:divBdr>
        <w:top w:val="none" w:sz="0" w:space="0" w:color="auto"/>
        <w:left w:val="none" w:sz="0" w:space="0" w:color="auto"/>
        <w:bottom w:val="none" w:sz="0" w:space="0" w:color="auto"/>
        <w:right w:val="none" w:sz="0" w:space="0" w:color="auto"/>
      </w:divBdr>
    </w:div>
    <w:div w:id="1404136170">
      <w:bodyDiv w:val="1"/>
      <w:marLeft w:val="0"/>
      <w:marRight w:val="0"/>
      <w:marTop w:val="0"/>
      <w:marBottom w:val="0"/>
      <w:divBdr>
        <w:top w:val="none" w:sz="0" w:space="0" w:color="auto"/>
        <w:left w:val="none" w:sz="0" w:space="0" w:color="auto"/>
        <w:bottom w:val="none" w:sz="0" w:space="0" w:color="auto"/>
        <w:right w:val="none" w:sz="0" w:space="0" w:color="auto"/>
      </w:divBdr>
    </w:div>
    <w:div w:id="1412391289">
      <w:bodyDiv w:val="1"/>
      <w:marLeft w:val="0"/>
      <w:marRight w:val="0"/>
      <w:marTop w:val="0"/>
      <w:marBottom w:val="0"/>
      <w:divBdr>
        <w:top w:val="none" w:sz="0" w:space="0" w:color="auto"/>
        <w:left w:val="none" w:sz="0" w:space="0" w:color="auto"/>
        <w:bottom w:val="none" w:sz="0" w:space="0" w:color="auto"/>
        <w:right w:val="none" w:sz="0" w:space="0" w:color="auto"/>
      </w:divBdr>
    </w:div>
    <w:div w:id="1475829771">
      <w:bodyDiv w:val="1"/>
      <w:marLeft w:val="0"/>
      <w:marRight w:val="0"/>
      <w:marTop w:val="0"/>
      <w:marBottom w:val="0"/>
      <w:divBdr>
        <w:top w:val="none" w:sz="0" w:space="0" w:color="auto"/>
        <w:left w:val="none" w:sz="0" w:space="0" w:color="auto"/>
        <w:bottom w:val="none" w:sz="0" w:space="0" w:color="auto"/>
        <w:right w:val="none" w:sz="0" w:space="0" w:color="auto"/>
      </w:divBdr>
    </w:div>
    <w:div w:id="1479572213">
      <w:bodyDiv w:val="1"/>
      <w:marLeft w:val="0"/>
      <w:marRight w:val="0"/>
      <w:marTop w:val="0"/>
      <w:marBottom w:val="0"/>
      <w:divBdr>
        <w:top w:val="none" w:sz="0" w:space="0" w:color="auto"/>
        <w:left w:val="none" w:sz="0" w:space="0" w:color="auto"/>
        <w:bottom w:val="none" w:sz="0" w:space="0" w:color="auto"/>
        <w:right w:val="none" w:sz="0" w:space="0" w:color="auto"/>
      </w:divBdr>
    </w:div>
    <w:div w:id="1539538750">
      <w:bodyDiv w:val="1"/>
      <w:marLeft w:val="0"/>
      <w:marRight w:val="0"/>
      <w:marTop w:val="0"/>
      <w:marBottom w:val="0"/>
      <w:divBdr>
        <w:top w:val="none" w:sz="0" w:space="0" w:color="auto"/>
        <w:left w:val="none" w:sz="0" w:space="0" w:color="auto"/>
        <w:bottom w:val="none" w:sz="0" w:space="0" w:color="auto"/>
        <w:right w:val="none" w:sz="0" w:space="0" w:color="auto"/>
      </w:divBdr>
    </w:div>
    <w:div w:id="1572693392">
      <w:bodyDiv w:val="1"/>
      <w:marLeft w:val="0"/>
      <w:marRight w:val="0"/>
      <w:marTop w:val="0"/>
      <w:marBottom w:val="0"/>
      <w:divBdr>
        <w:top w:val="none" w:sz="0" w:space="0" w:color="auto"/>
        <w:left w:val="none" w:sz="0" w:space="0" w:color="auto"/>
        <w:bottom w:val="none" w:sz="0" w:space="0" w:color="auto"/>
        <w:right w:val="none" w:sz="0" w:space="0" w:color="auto"/>
      </w:divBdr>
    </w:div>
    <w:div w:id="1621843175">
      <w:bodyDiv w:val="1"/>
      <w:marLeft w:val="0"/>
      <w:marRight w:val="0"/>
      <w:marTop w:val="0"/>
      <w:marBottom w:val="0"/>
      <w:divBdr>
        <w:top w:val="none" w:sz="0" w:space="0" w:color="auto"/>
        <w:left w:val="none" w:sz="0" w:space="0" w:color="auto"/>
        <w:bottom w:val="none" w:sz="0" w:space="0" w:color="auto"/>
        <w:right w:val="none" w:sz="0" w:space="0" w:color="auto"/>
      </w:divBdr>
    </w:div>
    <w:div w:id="1739091955">
      <w:bodyDiv w:val="1"/>
      <w:marLeft w:val="0"/>
      <w:marRight w:val="0"/>
      <w:marTop w:val="0"/>
      <w:marBottom w:val="0"/>
      <w:divBdr>
        <w:top w:val="none" w:sz="0" w:space="0" w:color="auto"/>
        <w:left w:val="none" w:sz="0" w:space="0" w:color="auto"/>
        <w:bottom w:val="none" w:sz="0" w:space="0" w:color="auto"/>
        <w:right w:val="none" w:sz="0" w:space="0" w:color="auto"/>
      </w:divBdr>
    </w:div>
    <w:div w:id="1767459895">
      <w:bodyDiv w:val="1"/>
      <w:marLeft w:val="0"/>
      <w:marRight w:val="0"/>
      <w:marTop w:val="0"/>
      <w:marBottom w:val="0"/>
      <w:divBdr>
        <w:top w:val="none" w:sz="0" w:space="0" w:color="auto"/>
        <w:left w:val="none" w:sz="0" w:space="0" w:color="auto"/>
        <w:bottom w:val="none" w:sz="0" w:space="0" w:color="auto"/>
        <w:right w:val="none" w:sz="0" w:space="0" w:color="auto"/>
      </w:divBdr>
    </w:div>
    <w:div w:id="1829397793">
      <w:bodyDiv w:val="1"/>
      <w:marLeft w:val="0"/>
      <w:marRight w:val="0"/>
      <w:marTop w:val="0"/>
      <w:marBottom w:val="0"/>
      <w:divBdr>
        <w:top w:val="none" w:sz="0" w:space="0" w:color="auto"/>
        <w:left w:val="none" w:sz="0" w:space="0" w:color="auto"/>
        <w:bottom w:val="none" w:sz="0" w:space="0" w:color="auto"/>
        <w:right w:val="none" w:sz="0" w:space="0" w:color="auto"/>
      </w:divBdr>
    </w:div>
    <w:div w:id="1858542215">
      <w:bodyDiv w:val="1"/>
      <w:marLeft w:val="0"/>
      <w:marRight w:val="0"/>
      <w:marTop w:val="0"/>
      <w:marBottom w:val="0"/>
      <w:divBdr>
        <w:top w:val="none" w:sz="0" w:space="0" w:color="auto"/>
        <w:left w:val="none" w:sz="0" w:space="0" w:color="auto"/>
        <w:bottom w:val="none" w:sz="0" w:space="0" w:color="auto"/>
        <w:right w:val="none" w:sz="0" w:space="0" w:color="auto"/>
      </w:divBdr>
    </w:div>
    <w:div w:id="21184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A45666E28B8C41A14312EC40A9C98A" ma:contentTypeVersion="2" ma:contentTypeDescription="Creare un nuovo documento." ma:contentTypeScope="" ma:versionID="7d73a2b7a87d9424171bb44bd695df37">
  <xsd:schema xmlns:xsd="http://www.w3.org/2001/XMLSchema" xmlns:xs="http://www.w3.org/2001/XMLSchema" xmlns:p="http://schemas.microsoft.com/office/2006/metadata/properties" xmlns:ns2="a8b1281d-a82c-4ddb-8346-476651d394c0" targetNamespace="http://schemas.microsoft.com/office/2006/metadata/properties" ma:root="true" ma:fieldsID="b264a8a8b3909693df901a9a54b6c1be" ns2:_="">
    <xsd:import namespace="a8b1281d-a82c-4ddb-8346-476651d394c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1281d-a82c-4ddb-8346-476651d39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EE9F-2C62-4D1B-AF0C-1430BC67A120}"/>
</file>

<file path=customXml/itemProps2.xml><?xml version="1.0" encoding="utf-8"?>
<ds:datastoreItem xmlns:ds="http://schemas.openxmlformats.org/officeDocument/2006/customXml" ds:itemID="{913D68D9-307C-44B8-9D5C-2877469A45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4A850C-F68A-42DE-BD20-E250618B5013}">
  <ds:schemaRefs>
    <ds:schemaRef ds:uri="http://schemas.microsoft.com/sharepoint/v3/contenttype/forms"/>
  </ds:schemaRefs>
</ds:datastoreItem>
</file>

<file path=customXml/itemProps4.xml><?xml version="1.0" encoding="utf-8"?>
<ds:datastoreItem xmlns:ds="http://schemas.openxmlformats.org/officeDocument/2006/customXml" ds:itemID="{A82ED1CB-9C11-49A7-9FFE-A6011556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3439</Words>
  <Characters>19608</Characters>
  <DocSecurity>0</DocSecurity>
  <Lines>163</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2021-12-20T10:29:00Z</cp:lastPrinted>
  <dcterms:created xsi:type="dcterms:W3CDTF">2022-04-26T16:00:00Z</dcterms:created>
  <dcterms:modified xsi:type="dcterms:W3CDTF">2022-04-26T16:42:00Z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0x01010056A45666E28B8C41A14312EC40A9C98A</vt:lpwstr>
  </property>
</Properties>
</file>